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4FA80E" w14:textId="77777777" w:rsidR="00D36673" w:rsidRDefault="00D36673" w:rsidP="00D36673">
      <w:pPr>
        <w:jc w:val="both"/>
        <w:rPr>
          <w:rFonts w:ascii="Calibri" w:hAnsi="Calibri"/>
          <w:b/>
          <w:sz w:val="28"/>
          <w:u w:val="single"/>
          <w:lang w:val="es-ES_tradnl"/>
        </w:rPr>
      </w:pPr>
      <w:r>
        <w:rPr>
          <w:noProof/>
          <w:lang w:val="en-US" w:eastAsia="en-US"/>
        </w:rPr>
        <w:drawing>
          <wp:anchor distT="0" distB="0" distL="114300" distR="114300" simplePos="0" relativeHeight="251657216" behindDoc="0" locked="0" layoutInCell="1" allowOverlap="1" wp14:anchorId="0B32482D" wp14:editId="2307982D">
            <wp:simplePos x="0" y="0"/>
            <wp:positionH relativeFrom="column">
              <wp:posOffset>-74295</wp:posOffset>
            </wp:positionH>
            <wp:positionV relativeFrom="paragraph">
              <wp:posOffset>-615315</wp:posOffset>
            </wp:positionV>
            <wp:extent cx="985520" cy="620395"/>
            <wp:effectExtent l="0" t="0" r="5080" b="8255"/>
            <wp:wrapTight wrapText="bothSides">
              <wp:wrapPolygon edited="0">
                <wp:start x="0" y="0"/>
                <wp:lineTo x="0" y="21224"/>
                <wp:lineTo x="21294" y="21224"/>
                <wp:lineTo x="21294" y="0"/>
                <wp:lineTo x="0" y="0"/>
              </wp:wrapPolygon>
            </wp:wrapTight>
            <wp:docPr id="10" name="Imagen 10" descr="Macintosh HD:Users:davidlibrado:Desktop:Screen shot 2010-05-22 at 9.23.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librado:Desktop:Screen shot 2010-05-22 at 9.23.06 AM.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5520" cy="620395"/>
                    </a:xfrm>
                    <a:prstGeom prst="rect">
                      <a:avLst/>
                    </a:prstGeom>
                    <a:noFill/>
                  </pic:spPr>
                </pic:pic>
              </a:graphicData>
            </a:graphic>
            <wp14:sizeRelH relativeFrom="page">
              <wp14:pctWidth>0</wp14:pctWidth>
            </wp14:sizeRelH>
            <wp14:sizeRelV relativeFrom="page">
              <wp14:pctHeight>0</wp14:pctHeight>
            </wp14:sizeRelV>
          </wp:anchor>
        </w:drawing>
      </w:r>
    </w:p>
    <w:p w14:paraId="5EEEFF6B" w14:textId="77777777" w:rsidR="00D36673" w:rsidRDefault="00D36673" w:rsidP="00D36673">
      <w:pPr>
        <w:pBdr>
          <w:bottom w:val="single" w:sz="4" w:space="1" w:color="1F497D"/>
        </w:pBdr>
        <w:jc w:val="both"/>
        <w:rPr>
          <w:rFonts w:ascii="Calibri" w:hAnsi="Calibri"/>
          <w:b/>
          <w:sz w:val="32"/>
          <w:lang w:val="es-ES_tradnl"/>
        </w:rPr>
      </w:pPr>
      <w:r>
        <w:rPr>
          <w:rFonts w:ascii="Calibri" w:hAnsi="Calibri"/>
          <w:b/>
          <w:sz w:val="32"/>
          <w:lang w:val="es-ES_tradnl"/>
        </w:rPr>
        <w:t>H. CUESTIONARIO DE LA EVALUACIÓN DEL PROYECTO</w:t>
      </w:r>
    </w:p>
    <w:p w14:paraId="11C9A003" w14:textId="77777777" w:rsidR="00D36673" w:rsidRDefault="00D36673" w:rsidP="00D366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Cambria"/>
          <w:b/>
          <w:bCs/>
          <w:color w:val="000000"/>
          <w:sz w:val="21"/>
          <w:szCs w:val="21"/>
          <w:lang w:val="es-ES_tradnl"/>
        </w:rPr>
      </w:pPr>
    </w:p>
    <w:p w14:paraId="7F0C5B64" w14:textId="77777777" w:rsidR="00D36673" w:rsidRDefault="00D36673" w:rsidP="00D366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Cambria"/>
          <w:b/>
          <w:bCs/>
          <w:color w:val="000000"/>
          <w:sz w:val="21"/>
          <w:szCs w:val="21"/>
          <w:lang w:val="es-ES_tradnl"/>
        </w:rPr>
      </w:pPr>
    </w:p>
    <w:p w14:paraId="181B1666" w14:textId="77777777" w:rsidR="00D36673" w:rsidRDefault="00D36673" w:rsidP="00D36673">
      <w:pPr>
        <w:spacing w:line="360" w:lineRule="auto"/>
        <w:jc w:val="both"/>
        <w:rPr>
          <w:rFonts w:cs="Cambria"/>
          <w:color w:val="000000"/>
          <w:sz w:val="21"/>
          <w:szCs w:val="21"/>
          <w:lang w:val="es-ES_tradnl"/>
        </w:rPr>
      </w:pPr>
      <w:r>
        <w:rPr>
          <w:rFonts w:cs="Cambria"/>
          <w:b/>
          <w:color w:val="000000"/>
          <w:sz w:val="21"/>
          <w:szCs w:val="21"/>
          <w:lang w:val="es-ES_tradnl"/>
        </w:rPr>
        <w:t>Nombre del Proyecto</w:t>
      </w:r>
      <w:r>
        <w:rPr>
          <w:rFonts w:cs="Cambria"/>
          <w:color w:val="000000"/>
          <w:sz w:val="21"/>
          <w:szCs w:val="21"/>
          <w:lang w:val="es-ES_tradnl"/>
        </w:rPr>
        <w:t>: TUCSA</w:t>
      </w:r>
    </w:p>
    <w:p w14:paraId="6236FF53" w14:textId="77777777" w:rsidR="00D36673" w:rsidRDefault="00D36673" w:rsidP="00D36673">
      <w:pPr>
        <w:spacing w:line="360" w:lineRule="auto"/>
        <w:jc w:val="both"/>
        <w:rPr>
          <w:rFonts w:cs="Cambria"/>
          <w:color w:val="000000"/>
          <w:sz w:val="21"/>
          <w:szCs w:val="21"/>
          <w:lang w:val="es-ES_tradnl"/>
        </w:rPr>
      </w:pPr>
      <w:r>
        <w:rPr>
          <w:rFonts w:cs="Cambria"/>
          <w:b/>
          <w:color w:val="000000"/>
          <w:sz w:val="21"/>
          <w:szCs w:val="21"/>
          <w:lang w:val="es-ES_tradnl"/>
        </w:rPr>
        <w:t>Socio Local:</w:t>
      </w:r>
      <w:r>
        <w:rPr>
          <w:rFonts w:cs="Cambria"/>
          <w:color w:val="000000"/>
          <w:sz w:val="21"/>
          <w:szCs w:val="21"/>
          <w:lang w:val="es-ES_tradnl"/>
        </w:rPr>
        <w:t xml:space="preserve"> ASOCIACION ALMA CHILDREN¨S</w:t>
      </w:r>
    </w:p>
    <w:p w14:paraId="72EDFCCC" w14:textId="77777777" w:rsidR="00D36673" w:rsidRDefault="00D36673" w:rsidP="00D36673">
      <w:pPr>
        <w:spacing w:line="360" w:lineRule="auto"/>
        <w:jc w:val="both"/>
        <w:rPr>
          <w:rFonts w:cs="Cambria"/>
          <w:color w:val="000000"/>
          <w:sz w:val="21"/>
          <w:szCs w:val="21"/>
          <w:lang w:val="es-ES_tradnl"/>
        </w:rPr>
      </w:pPr>
      <w:r>
        <w:rPr>
          <w:rFonts w:cs="Cambria"/>
          <w:b/>
          <w:color w:val="000000"/>
          <w:sz w:val="21"/>
          <w:szCs w:val="21"/>
          <w:lang w:val="es-ES_tradnl"/>
        </w:rPr>
        <w:t xml:space="preserve">Ubicación del Proyecto: </w:t>
      </w:r>
      <w:r>
        <w:rPr>
          <w:rFonts w:cs="Cambria"/>
          <w:color w:val="000000"/>
          <w:sz w:val="21"/>
          <w:szCs w:val="21"/>
          <w:lang w:val="es-ES_tradnl"/>
        </w:rPr>
        <w:t>COMBAPATA – CANCHIS – CUSCO</w:t>
      </w:r>
    </w:p>
    <w:p w14:paraId="2F0822A9" w14:textId="77777777" w:rsidR="00D36673" w:rsidRDefault="00D36673" w:rsidP="00D36673">
      <w:pPr>
        <w:jc w:val="both"/>
        <w:rPr>
          <w:rFonts w:ascii="Calibri" w:hAnsi="Calibri"/>
          <w:b/>
          <w:sz w:val="28"/>
          <w:u w:val="single"/>
          <w:lang w:val="es-ES_tradnl"/>
        </w:rPr>
      </w:pPr>
    </w:p>
    <w:p w14:paraId="66266D4E" w14:textId="77777777" w:rsidR="00D36673" w:rsidRDefault="00D36673" w:rsidP="00D36673">
      <w:pPr>
        <w:jc w:val="both"/>
        <w:rPr>
          <w:lang w:val="es-ES_tradnl"/>
        </w:rPr>
      </w:pPr>
    </w:p>
    <w:p w14:paraId="6B3C4737" w14:textId="77777777" w:rsidR="00D36673" w:rsidRDefault="00D36673" w:rsidP="00D36673">
      <w:pPr>
        <w:jc w:val="both"/>
        <w:rPr>
          <w:sz w:val="23"/>
          <w:lang w:val="es-ES_tradnl"/>
        </w:rPr>
      </w:pPr>
      <w:r>
        <w:rPr>
          <w:rFonts w:ascii="Calibri" w:hAnsi="Calibri"/>
          <w:b/>
          <w:color w:val="1F497D"/>
          <w:sz w:val="23"/>
          <w:lang w:val="es-ES_tradnl"/>
        </w:rPr>
        <w:t>1. ALCANCE Y BENEFICIARIOS</w:t>
      </w:r>
    </w:p>
    <w:p w14:paraId="0284E8D1" w14:textId="77777777" w:rsidR="00D36673" w:rsidRDefault="00D36673" w:rsidP="00D36673">
      <w:pPr>
        <w:pStyle w:val="MediumGrid1-Accent21"/>
        <w:numPr>
          <w:ilvl w:val="0"/>
          <w:numId w:val="1"/>
        </w:numPr>
        <w:jc w:val="both"/>
        <w:rPr>
          <w:rFonts w:cs="Cambria"/>
          <w:color w:val="000000"/>
          <w:sz w:val="21"/>
          <w:szCs w:val="21"/>
          <w:lang w:val="es-ES_tradnl"/>
        </w:rPr>
      </w:pPr>
      <w:r>
        <w:rPr>
          <w:rFonts w:cs="Cambria"/>
          <w:color w:val="000000"/>
          <w:sz w:val="21"/>
          <w:szCs w:val="21"/>
          <w:lang w:val="es-ES_tradnl"/>
        </w:rPr>
        <w:t>¿El proyecto alcanzó a los beneficiarios como se había planeado?</w:t>
      </w:r>
    </w:p>
    <w:p w14:paraId="3FE459B1" w14:textId="77777777" w:rsidR="00D36673" w:rsidRDefault="00D36673" w:rsidP="00D36673">
      <w:pPr>
        <w:pStyle w:val="MediumGrid1-Accent21"/>
        <w:ind w:left="360"/>
        <w:jc w:val="both"/>
        <w:rPr>
          <w:rFonts w:cs="Cambria"/>
          <w:color w:val="000000"/>
          <w:sz w:val="21"/>
          <w:szCs w:val="21"/>
          <w:lang w:val="es-ES_tradnl"/>
        </w:rPr>
      </w:pPr>
    </w:p>
    <w:tbl>
      <w:tblPr>
        <w:tblW w:w="7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661"/>
      </w:tblGrid>
      <w:tr w:rsidR="00D36673" w14:paraId="459B2C23" w14:textId="77777777" w:rsidTr="00D36673">
        <w:trPr>
          <w:trHeight w:val="368"/>
        </w:trPr>
        <w:tc>
          <w:tcPr>
            <w:tcW w:w="9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51A4E2" w14:textId="77777777" w:rsidR="00D36673" w:rsidRPr="00D36673" w:rsidRDefault="00D36673" w:rsidP="00D36673">
            <w:pPr>
              <w:jc w:val="both"/>
              <w:rPr>
                <w:rFonts w:cs="Arial"/>
                <w:b/>
                <w:sz w:val="21"/>
                <w:szCs w:val="22"/>
                <w:lang w:eastAsia="en-US"/>
              </w:rPr>
            </w:pPr>
          </w:p>
          <w:p w14:paraId="752F4AD0" w14:textId="77777777" w:rsidR="00D36673" w:rsidRPr="00D36673" w:rsidRDefault="00D36673" w:rsidP="00D36673">
            <w:pPr>
              <w:jc w:val="both"/>
              <w:rPr>
                <w:rFonts w:cs="Arial"/>
                <w:b/>
                <w:sz w:val="21"/>
                <w:szCs w:val="22"/>
                <w:lang w:eastAsia="en-US"/>
              </w:rPr>
            </w:pPr>
            <w:r w:rsidRPr="00D36673">
              <w:rPr>
                <w:rFonts w:cs="Arial"/>
                <w:b/>
                <w:sz w:val="21"/>
                <w:szCs w:val="22"/>
                <w:lang w:eastAsia="en-US"/>
              </w:rPr>
              <w:t>N°</w:t>
            </w:r>
          </w:p>
        </w:tc>
        <w:tc>
          <w:tcPr>
            <w:tcW w:w="66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56102A" w14:textId="77777777" w:rsidR="00D36673" w:rsidRPr="00D36673" w:rsidRDefault="00D36673" w:rsidP="00D36673">
            <w:pPr>
              <w:jc w:val="both"/>
              <w:rPr>
                <w:rFonts w:cs="Arial"/>
                <w:b/>
                <w:sz w:val="21"/>
                <w:szCs w:val="22"/>
                <w:lang w:eastAsia="en-US"/>
              </w:rPr>
            </w:pPr>
          </w:p>
          <w:p w14:paraId="2AB6E5D0" w14:textId="77777777" w:rsidR="00D36673" w:rsidRPr="00D36673" w:rsidRDefault="00D36673" w:rsidP="00D36673">
            <w:pPr>
              <w:jc w:val="both"/>
              <w:rPr>
                <w:rFonts w:cs="Arial"/>
                <w:b/>
                <w:sz w:val="21"/>
                <w:szCs w:val="22"/>
                <w:lang w:eastAsia="en-US"/>
              </w:rPr>
            </w:pPr>
            <w:r w:rsidRPr="00D36673">
              <w:rPr>
                <w:rFonts w:cs="Arial"/>
                <w:b/>
                <w:sz w:val="21"/>
                <w:szCs w:val="22"/>
                <w:lang w:eastAsia="en-US"/>
              </w:rPr>
              <w:t>APELLIDOS Y NOMBRES</w:t>
            </w:r>
          </w:p>
        </w:tc>
      </w:tr>
      <w:tr w:rsidR="00D36673" w14:paraId="5BC3D7D5" w14:textId="77777777" w:rsidTr="00D36673">
        <w:trPr>
          <w:trHeight w:val="246"/>
        </w:trPr>
        <w:tc>
          <w:tcPr>
            <w:tcW w:w="9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F910CE" w14:textId="77777777" w:rsidR="00D36673" w:rsidRDefault="00D36673" w:rsidP="00D36673">
            <w:pPr>
              <w:jc w:val="both"/>
              <w:rPr>
                <w:rFonts w:cs="Arial"/>
                <w:sz w:val="21"/>
                <w:szCs w:val="22"/>
                <w:lang w:eastAsia="en-US"/>
              </w:rPr>
            </w:pPr>
          </w:p>
        </w:tc>
        <w:tc>
          <w:tcPr>
            <w:tcW w:w="666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06A3BA" w14:textId="77777777" w:rsidR="00D36673" w:rsidRDefault="00D36673" w:rsidP="00D36673">
            <w:pPr>
              <w:jc w:val="both"/>
              <w:rPr>
                <w:rFonts w:cs="Arial"/>
                <w:sz w:val="21"/>
                <w:szCs w:val="22"/>
                <w:lang w:eastAsia="en-US"/>
              </w:rPr>
            </w:pPr>
          </w:p>
        </w:tc>
      </w:tr>
      <w:tr w:rsidR="00D36673" w14:paraId="0D973326" w14:textId="77777777" w:rsidTr="00D36673">
        <w:trPr>
          <w:trHeight w:val="239"/>
        </w:trPr>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3BE83D" w14:textId="77777777" w:rsidR="00D36673" w:rsidRDefault="00D36673" w:rsidP="00D36673">
            <w:pPr>
              <w:jc w:val="both"/>
              <w:rPr>
                <w:rFonts w:cs="Arial"/>
                <w:sz w:val="21"/>
                <w:szCs w:val="22"/>
                <w:lang w:eastAsia="en-US"/>
              </w:rPr>
            </w:pP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49282E" w14:textId="77777777" w:rsidR="00D36673" w:rsidRDefault="00D36673" w:rsidP="00D36673">
            <w:pPr>
              <w:tabs>
                <w:tab w:val="center" w:pos="1983"/>
                <w:tab w:val="right" w:pos="3966"/>
              </w:tabs>
              <w:jc w:val="both"/>
              <w:rPr>
                <w:rFonts w:cs="Arial"/>
                <w:b/>
                <w:sz w:val="21"/>
                <w:szCs w:val="22"/>
                <w:lang w:eastAsia="en-US"/>
              </w:rPr>
            </w:pPr>
            <w:r>
              <w:rPr>
                <w:rFonts w:cs="Arial"/>
                <w:b/>
                <w:sz w:val="21"/>
                <w:szCs w:val="22"/>
                <w:lang w:eastAsia="en-US"/>
              </w:rPr>
              <w:t>GRADO: 1RO</w:t>
            </w:r>
          </w:p>
        </w:tc>
      </w:tr>
      <w:tr w:rsidR="00D36673" w14:paraId="73B29C58" w14:textId="77777777" w:rsidTr="00D36673">
        <w:trPr>
          <w:trHeight w:val="239"/>
        </w:trPr>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91F964" w14:textId="77777777" w:rsidR="00D36673" w:rsidRDefault="00D36673" w:rsidP="00D36673">
            <w:pPr>
              <w:jc w:val="both"/>
              <w:rPr>
                <w:rFonts w:cs="Arial"/>
                <w:sz w:val="21"/>
                <w:szCs w:val="22"/>
                <w:lang w:eastAsia="en-US"/>
              </w:rPr>
            </w:pPr>
            <w:r>
              <w:rPr>
                <w:rFonts w:cs="Arial"/>
                <w:sz w:val="21"/>
                <w:szCs w:val="22"/>
                <w:lang w:eastAsia="en-US"/>
              </w:rPr>
              <w:t>01</w:t>
            </w:r>
          </w:p>
        </w:tc>
        <w:tc>
          <w:tcPr>
            <w:tcW w:w="6662" w:type="dxa"/>
            <w:tcBorders>
              <w:top w:val="single" w:sz="4" w:space="0" w:color="auto"/>
              <w:left w:val="single" w:sz="4" w:space="0" w:color="auto"/>
              <w:bottom w:val="single" w:sz="4" w:space="0" w:color="auto"/>
              <w:right w:val="single" w:sz="4" w:space="0" w:color="auto"/>
            </w:tcBorders>
            <w:hideMark/>
          </w:tcPr>
          <w:p w14:paraId="07196133" w14:textId="77777777" w:rsidR="00D36673" w:rsidRDefault="00D36673" w:rsidP="00D36673">
            <w:pPr>
              <w:jc w:val="both"/>
              <w:rPr>
                <w:rFonts w:cs="Arial"/>
                <w:sz w:val="21"/>
                <w:szCs w:val="22"/>
                <w:lang w:eastAsia="en-US"/>
              </w:rPr>
            </w:pPr>
            <w:r>
              <w:rPr>
                <w:rFonts w:cs="Arial"/>
                <w:sz w:val="21"/>
                <w:szCs w:val="22"/>
                <w:lang w:eastAsia="en-US"/>
              </w:rPr>
              <w:t xml:space="preserve">CONDORI JACINTO, </w:t>
            </w:r>
            <w:proofErr w:type="spellStart"/>
            <w:r>
              <w:rPr>
                <w:rFonts w:cs="Arial"/>
                <w:sz w:val="21"/>
                <w:szCs w:val="22"/>
                <w:lang w:eastAsia="en-US"/>
              </w:rPr>
              <w:t>Nely</w:t>
            </w:r>
            <w:proofErr w:type="spellEnd"/>
          </w:p>
        </w:tc>
      </w:tr>
      <w:tr w:rsidR="00D36673" w14:paraId="3C1CA07E" w14:textId="77777777" w:rsidTr="00D36673">
        <w:trPr>
          <w:trHeight w:val="239"/>
        </w:trPr>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24CC5D" w14:textId="77777777" w:rsidR="00D36673" w:rsidRDefault="00D36673" w:rsidP="00D36673">
            <w:pPr>
              <w:jc w:val="both"/>
              <w:rPr>
                <w:rFonts w:cs="Arial"/>
                <w:sz w:val="21"/>
                <w:szCs w:val="22"/>
                <w:lang w:eastAsia="en-US"/>
              </w:rPr>
            </w:pPr>
            <w:r>
              <w:rPr>
                <w:rFonts w:cs="Arial"/>
                <w:sz w:val="21"/>
                <w:szCs w:val="22"/>
                <w:lang w:eastAsia="en-US"/>
              </w:rPr>
              <w:t>02</w:t>
            </w:r>
          </w:p>
        </w:tc>
        <w:tc>
          <w:tcPr>
            <w:tcW w:w="6662" w:type="dxa"/>
            <w:tcBorders>
              <w:top w:val="single" w:sz="4" w:space="0" w:color="auto"/>
              <w:left w:val="single" w:sz="4" w:space="0" w:color="auto"/>
              <w:bottom w:val="single" w:sz="4" w:space="0" w:color="auto"/>
              <w:right w:val="single" w:sz="4" w:space="0" w:color="auto"/>
            </w:tcBorders>
            <w:hideMark/>
          </w:tcPr>
          <w:p w14:paraId="6CC0D0F1" w14:textId="77777777" w:rsidR="00D36673" w:rsidRDefault="00D36673" w:rsidP="00D36673">
            <w:pPr>
              <w:jc w:val="both"/>
              <w:rPr>
                <w:rFonts w:cs="Arial"/>
                <w:sz w:val="21"/>
                <w:szCs w:val="22"/>
                <w:lang w:eastAsia="en-US"/>
              </w:rPr>
            </w:pPr>
            <w:r>
              <w:rPr>
                <w:rFonts w:cs="Arial"/>
                <w:sz w:val="21"/>
                <w:szCs w:val="22"/>
                <w:lang w:eastAsia="en-US"/>
              </w:rPr>
              <w:t>QUISPE LLAMOCCA, Filomena</w:t>
            </w:r>
          </w:p>
        </w:tc>
      </w:tr>
      <w:tr w:rsidR="00D36673" w14:paraId="4157C843" w14:textId="77777777" w:rsidTr="00D36673">
        <w:trPr>
          <w:trHeight w:val="239"/>
        </w:trPr>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45CDD4" w14:textId="77777777" w:rsidR="00D36673" w:rsidRDefault="00D36673" w:rsidP="00D36673">
            <w:pPr>
              <w:jc w:val="both"/>
              <w:rPr>
                <w:rFonts w:cs="Arial"/>
                <w:sz w:val="21"/>
                <w:szCs w:val="22"/>
                <w:lang w:eastAsia="en-US"/>
              </w:rPr>
            </w:pP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F5FF80" w14:textId="77777777" w:rsidR="00D36673" w:rsidRDefault="00D36673" w:rsidP="00D36673">
            <w:pPr>
              <w:jc w:val="both"/>
              <w:rPr>
                <w:rFonts w:cs="Arial"/>
                <w:b/>
                <w:sz w:val="21"/>
                <w:szCs w:val="22"/>
                <w:lang w:eastAsia="en-US"/>
              </w:rPr>
            </w:pPr>
            <w:r>
              <w:rPr>
                <w:rFonts w:cs="Arial"/>
                <w:b/>
                <w:sz w:val="21"/>
                <w:szCs w:val="22"/>
                <w:lang w:eastAsia="en-US"/>
              </w:rPr>
              <w:t>GRADO: 2DO</w:t>
            </w:r>
          </w:p>
        </w:tc>
      </w:tr>
      <w:tr w:rsidR="00D36673" w14:paraId="60857A91" w14:textId="77777777" w:rsidTr="00D36673">
        <w:trPr>
          <w:trHeight w:val="251"/>
        </w:trPr>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AA885B" w14:textId="77777777" w:rsidR="00D36673" w:rsidRDefault="00D36673" w:rsidP="00D36673">
            <w:pPr>
              <w:jc w:val="both"/>
              <w:rPr>
                <w:rFonts w:cs="Arial"/>
                <w:sz w:val="21"/>
                <w:szCs w:val="22"/>
                <w:lang w:eastAsia="en-US"/>
              </w:rPr>
            </w:pPr>
            <w:r>
              <w:rPr>
                <w:rFonts w:cs="Arial"/>
                <w:sz w:val="21"/>
                <w:szCs w:val="22"/>
                <w:lang w:eastAsia="en-US"/>
              </w:rPr>
              <w:t>03</w:t>
            </w:r>
          </w:p>
        </w:tc>
        <w:tc>
          <w:tcPr>
            <w:tcW w:w="6662" w:type="dxa"/>
            <w:tcBorders>
              <w:top w:val="single" w:sz="4" w:space="0" w:color="auto"/>
              <w:left w:val="single" w:sz="4" w:space="0" w:color="auto"/>
              <w:bottom w:val="single" w:sz="4" w:space="0" w:color="auto"/>
              <w:right w:val="single" w:sz="4" w:space="0" w:color="auto"/>
            </w:tcBorders>
            <w:hideMark/>
          </w:tcPr>
          <w:p w14:paraId="2C3DF8FB" w14:textId="77777777" w:rsidR="00D36673" w:rsidRDefault="00D36673" w:rsidP="00D36673">
            <w:pPr>
              <w:jc w:val="both"/>
              <w:rPr>
                <w:rFonts w:cs="Arial"/>
                <w:sz w:val="21"/>
                <w:szCs w:val="22"/>
                <w:lang w:eastAsia="en-US"/>
              </w:rPr>
            </w:pPr>
            <w:r>
              <w:rPr>
                <w:rFonts w:cs="Arial"/>
                <w:sz w:val="21"/>
                <w:szCs w:val="22"/>
                <w:lang w:eastAsia="en-US"/>
              </w:rPr>
              <w:t>CCALLO CCORCA, Max Vidal</w:t>
            </w:r>
          </w:p>
        </w:tc>
      </w:tr>
      <w:tr w:rsidR="00D36673" w14:paraId="36162F5D" w14:textId="77777777" w:rsidTr="00D36673">
        <w:trPr>
          <w:trHeight w:val="251"/>
        </w:trPr>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BBEE27" w14:textId="77777777" w:rsidR="00D36673" w:rsidRDefault="00D36673" w:rsidP="00D36673">
            <w:pPr>
              <w:jc w:val="both"/>
              <w:rPr>
                <w:rFonts w:cs="Arial"/>
                <w:sz w:val="21"/>
                <w:szCs w:val="22"/>
                <w:lang w:eastAsia="en-US"/>
              </w:rPr>
            </w:pPr>
            <w:r>
              <w:rPr>
                <w:rFonts w:cs="Arial"/>
                <w:sz w:val="21"/>
                <w:szCs w:val="22"/>
                <w:lang w:eastAsia="en-US"/>
              </w:rPr>
              <w:t>04</w:t>
            </w:r>
          </w:p>
        </w:tc>
        <w:tc>
          <w:tcPr>
            <w:tcW w:w="6662" w:type="dxa"/>
            <w:tcBorders>
              <w:top w:val="single" w:sz="4" w:space="0" w:color="auto"/>
              <w:left w:val="single" w:sz="4" w:space="0" w:color="auto"/>
              <w:bottom w:val="single" w:sz="4" w:space="0" w:color="auto"/>
              <w:right w:val="single" w:sz="4" w:space="0" w:color="auto"/>
            </w:tcBorders>
            <w:hideMark/>
          </w:tcPr>
          <w:p w14:paraId="73AC5A6E" w14:textId="77777777" w:rsidR="00D36673" w:rsidRDefault="00D36673" w:rsidP="00D36673">
            <w:pPr>
              <w:jc w:val="both"/>
              <w:rPr>
                <w:rFonts w:cs="Arial"/>
                <w:sz w:val="21"/>
                <w:szCs w:val="22"/>
                <w:lang w:eastAsia="en-US"/>
              </w:rPr>
            </w:pPr>
            <w:r>
              <w:rPr>
                <w:rFonts w:cs="Arial"/>
                <w:sz w:val="21"/>
                <w:szCs w:val="22"/>
                <w:lang w:eastAsia="en-US"/>
              </w:rPr>
              <w:t>CONDORI QUISPE, Pedro Rafael</w:t>
            </w:r>
          </w:p>
        </w:tc>
      </w:tr>
      <w:tr w:rsidR="00D36673" w14:paraId="60565F8E" w14:textId="77777777" w:rsidTr="00D36673">
        <w:trPr>
          <w:trHeight w:val="239"/>
        </w:trPr>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C23D0F0" w14:textId="77777777" w:rsidR="00D36673" w:rsidRDefault="00D36673" w:rsidP="00D36673">
            <w:pPr>
              <w:jc w:val="both"/>
              <w:rPr>
                <w:rFonts w:cs="Arial"/>
                <w:sz w:val="21"/>
                <w:szCs w:val="22"/>
                <w:lang w:eastAsia="en-US"/>
              </w:rPr>
            </w:pPr>
            <w:r>
              <w:rPr>
                <w:rFonts w:cs="Arial"/>
                <w:sz w:val="21"/>
                <w:szCs w:val="22"/>
                <w:lang w:eastAsia="en-US"/>
              </w:rPr>
              <w:t>05</w:t>
            </w:r>
          </w:p>
        </w:tc>
        <w:tc>
          <w:tcPr>
            <w:tcW w:w="6662" w:type="dxa"/>
            <w:tcBorders>
              <w:top w:val="single" w:sz="4" w:space="0" w:color="auto"/>
              <w:left w:val="single" w:sz="4" w:space="0" w:color="auto"/>
              <w:bottom w:val="single" w:sz="4" w:space="0" w:color="auto"/>
              <w:right w:val="single" w:sz="4" w:space="0" w:color="auto"/>
            </w:tcBorders>
            <w:hideMark/>
          </w:tcPr>
          <w:p w14:paraId="55134BF9" w14:textId="77777777" w:rsidR="00D36673" w:rsidRDefault="00D36673" w:rsidP="00D36673">
            <w:pPr>
              <w:jc w:val="both"/>
              <w:rPr>
                <w:rFonts w:cs="Arial"/>
                <w:sz w:val="21"/>
                <w:szCs w:val="22"/>
                <w:lang w:eastAsia="en-US"/>
              </w:rPr>
            </w:pPr>
            <w:r>
              <w:rPr>
                <w:rFonts w:cs="Arial"/>
                <w:sz w:val="21"/>
                <w:szCs w:val="22"/>
                <w:lang w:eastAsia="en-US"/>
              </w:rPr>
              <w:t>LIZARASO QUISPE, Luz Lisbeth</w:t>
            </w:r>
          </w:p>
        </w:tc>
      </w:tr>
      <w:tr w:rsidR="00D36673" w14:paraId="6703EFCC" w14:textId="77777777" w:rsidTr="00D36673">
        <w:trPr>
          <w:trHeight w:val="239"/>
        </w:trPr>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9CAB17" w14:textId="77777777" w:rsidR="00D36673" w:rsidRDefault="00D36673" w:rsidP="00D36673">
            <w:pPr>
              <w:jc w:val="both"/>
              <w:rPr>
                <w:rFonts w:cs="Arial"/>
                <w:sz w:val="21"/>
                <w:szCs w:val="22"/>
                <w:lang w:eastAsia="en-US"/>
              </w:rPr>
            </w:pPr>
            <w:r>
              <w:rPr>
                <w:rFonts w:cs="Arial"/>
                <w:sz w:val="21"/>
                <w:szCs w:val="22"/>
                <w:lang w:eastAsia="en-US"/>
              </w:rPr>
              <w:t>06</w:t>
            </w:r>
          </w:p>
        </w:tc>
        <w:tc>
          <w:tcPr>
            <w:tcW w:w="6662" w:type="dxa"/>
            <w:tcBorders>
              <w:top w:val="single" w:sz="4" w:space="0" w:color="auto"/>
              <w:left w:val="single" w:sz="4" w:space="0" w:color="auto"/>
              <w:bottom w:val="single" w:sz="4" w:space="0" w:color="auto"/>
              <w:right w:val="single" w:sz="4" w:space="0" w:color="auto"/>
            </w:tcBorders>
            <w:hideMark/>
          </w:tcPr>
          <w:p w14:paraId="515C8FC2" w14:textId="77777777" w:rsidR="00D36673" w:rsidRDefault="00D36673" w:rsidP="00D36673">
            <w:pPr>
              <w:jc w:val="both"/>
              <w:rPr>
                <w:rFonts w:cs="Arial"/>
                <w:sz w:val="21"/>
                <w:szCs w:val="22"/>
                <w:lang w:eastAsia="en-US"/>
              </w:rPr>
            </w:pPr>
            <w:r>
              <w:rPr>
                <w:rFonts w:cs="Arial"/>
                <w:sz w:val="21"/>
                <w:szCs w:val="22"/>
                <w:lang w:eastAsia="en-US"/>
              </w:rPr>
              <w:t xml:space="preserve">QUISPE </w:t>
            </w:r>
            <w:proofErr w:type="spellStart"/>
            <w:r>
              <w:rPr>
                <w:rFonts w:cs="Arial"/>
                <w:sz w:val="21"/>
                <w:szCs w:val="22"/>
                <w:lang w:eastAsia="en-US"/>
              </w:rPr>
              <w:t>QUISPE</w:t>
            </w:r>
            <w:proofErr w:type="spellEnd"/>
            <w:r>
              <w:rPr>
                <w:rFonts w:cs="Arial"/>
                <w:sz w:val="21"/>
                <w:szCs w:val="22"/>
                <w:lang w:eastAsia="en-US"/>
              </w:rPr>
              <w:t>, Ángel Gabriel</w:t>
            </w:r>
          </w:p>
        </w:tc>
      </w:tr>
      <w:tr w:rsidR="00D36673" w14:paraId="110FCCCB" w14:textId="77777777" w:rsidTr="00D36673">
        <w:trPr>
          <w:trHeight w:val="136"/>
        </w:trPr>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135BA6" w14:textId="77777777" w:rsidR="00D36673" w:rsidRDefault="00D36673" w:rsidP="00D36673">
            <w:pPr>
              <w:jc w:val="both"/>
              <w:rPr>
                <w:rFonts w:cs="Arial"/>
                <w:sz w:val="21"/>
                <w:szCs w:val="22"/>
                <w:lang w:eastAsia="en-US"/>
              </w:rPr>
            </w:pPr>
            <w:r>
              <w:rPr>
                <w:rFonts w:cs="Arial"/>
                <w:sz w:val="21"/>
                <w:szCs w:val="22"/>
                <w:lang w:eastAsia="en-US"/>
              </w:rPr>
              <w:t>07</w:t>
            </w:r>
          </w:p>
        </w:tc>
        <w:tc>
          <w:tcPr>
            <w:tcW w:w="6662" w:type="dxa"/>
            <w:tcBorders>
              <w:top w:val="single" w:sz="4" w:space="0" w:color="auto"/>
              <w:left w:val="single" w:sz="4" w:space="0" w:color="auto"/>
              <w:bottom w:val="single" w:sz="4" w:space="0" w:color="auto"/>
              <w:right w:val="single" w:sz="4" w:space="0" w:color="auto"/>
            </w:tcBorders>
            <w:hideMark/>
          </w:tcPr>
          <w:p w14:paraId="0AAFB06C" w14:textId="77777777" w:rsidR="00D36673" w:rsidRDefault="00D36673" w:rsidP="00D36673">
            <w:pPr>
              <w:jc w:val="both"/>
              <w:rPr>
                <w:rFonts w:cs="Arial"/>
                <w:sz w:val="21"/>
                <w:szCs w:val="22"/>
                <w:lang w:eastAsia="en-US"/>
              </w:rPr>
            </w:pPr>
            <w:r>
              <w:rPr>
                <w:rFonts w:cs="Arial"/>
                <w:sz w:val="21"/>
                <w:szCs w:val="22"/>
                <w:lang w:eastAsia="en-US"/>
              </w:rPr>
              <w:t xml:space="preserve">QUISPE </w:t>
            </w:r>
            <w:proofErr w:type="spellStart"/>
            <w:r>
              <w:rPr>
                <w:rFonts w:cs="Arial"/>
                <w:sz w:val="21"/>
                <w:szCs w:val="22"/>
                <w:lang w:eastAsia="en-US"/>
              </w:rPr>
              <w:t>QUISPE</w:t>
            </w:r>
            <w:proofErr w:type="spellEnd"/>
            <w:r>
              <w:rPr>
                <w:rFonts w:cs="Arial"/>
                <w:sz w:val="21"/>
                <w:szCs w:val="22"/>
                <w:lang w:eastAsia="en-US"/>
              </w:rPr>
              <w:t>, Juan Carlos</w:t>
            </w:r>
          </w:p>
        </w:tc>
      </w:tr>
      <w:tr w:rsidR="00D36673" w14:paraId="378FC923" w14:textId="77777777" w:rsidTr="00D36673">
        <w:trPr>
          <w:trHeight w:val="141"/>
        </w:trPr>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304C02" w14:textId="77777777" w:rsidR="00D36673" w:rsidRDefault="00D36673" w:rsidP="00D36673">
            <w:pPr>
              <w:jc w:val="both"/>
              <w:rPr>
                <w:rFonts w:cs="Arial"/>
                <w:sz w:val="21"/>
                <w:szCs w:val="22"/>
                <w:lang w:eastAsia="en-US"/>
              </w:rPr>
            </w:pP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E0AE69" w14:textId="77777777" w:rsidR="00D36673" w:rsidRDefault="00D36673" w:rsidP="00D36673">
            <w:pPr>
              <w:jc w:val="both"/>
              <w:rPr>
                <w:rFonts w:cs="Arial"/>
                <w:b/>
                <w:sz w:val="21"/>
                <w:szCs w:val="22"/>
                <w:lang w:eastAsia="en-US"/>
              </w:rPr>
            </w:pPr>
            <w:r>
              <w:rPr>
                <w:rFonts w:cs="Arial"/>
                <w:b/>
                <w:sz w:val="21"/>
                <w:szCs w:val="22"/>
                <w:lang w:eastAsia="en-US"/>
              </w:rPr>
              <w:t>GRADO: 3RO</w:t>
            </w:r>
          </w:p>
        </w:tc>
      </w:tr>
      <w:tr w:rsidR="00D36673" w14:paraId="36B92FD1" w14:textId="77777777" w:rsidTr="00D36673">
        <w:trPr>
          <w:trHeight w:val="251"/>
        </w:trPr>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241923" w14:textId="77777777" w:rsidR="00D36673" w:rsidRDefault="00D36673" w:rsidP="00D36673">
            <w:pPr>
              <w:jc w:val="both"/>
              <w:rPr>
                <w:rFonts w:cs="Arial"/>
                <w:sz w:val="21"/>
                <w:szCs w:val="22"/>
                <w:lang w:eastAsia="en-US"/>
              </w:rPr>
            </w:pPr>
            <w:r>
              <w:rPr>
                <w:rFonts w:cs="Arial"/>
                <w:sz w:val="21"/>
                <w:szCs w:val="22"/>
                <w:lang w:eastAsia="en-US"/>
              </w:rPr>
              <w:t>08</w:t>
            </w:r>
          </w:p>
        </w:tc>
        <w:tc>
          <w:tcPr>
            <w:tcW w:w="6662" w:type="dxa"/>
            <w:tcBorders>
              <w:top w:val="single" w:sz="4" w:space="0" w:color="auto"/>
              <w:left w:val="single" w:sz="4" w:space="0" w:color="auto"/>
              <w:bottom w:val="single" w:sz="4" w:space="0" w:color="auto"/>
              <w:right w:val="single" w:sz="4" w:space="0" w:color="auto"/>
            </w:tcBorders>
            <w:hideMark/>
          </w:tcPr>
          <w:p w14:paraId="5DE509E3" w14:textId="77777777" w:rsidR="00D36673" w:rsidRDefault="00D36673" w:rsidP="00D36673">
            <w:pPr>
              <w:jc w:val="both"/>
              <w:rPr>
                <w:rFonts w:cs="Arial"/>
                <w:sz w:val="21"/>
                <w:szCs w:val="22"/>
                <w:lang w:eastAsia="en-US"/>
              </w:rPr>
            </w:pPr>
            <w:r>
              <w:rPr>
                <w:rFonts w:cs="Arial"/>
                <w:sz w:val="21"/>
                <w:szCs w:val="22"/>
                <w:lang w:eastAsia="en-US"/>
              </w:rPr>
              <w:t>CONDORI QUISPE, Flor de María</w:t>
            </w:r>
          </w:p>
        </w:tc>
      </w:tr>
      <w:tr w:rsidR="00D36673" w14:paraId="73722DFC" w14:textId="77777777" w:rsidTr="00D36673">
        <w:trPr>
          <w:trHeight w:val="239"/>
        </w:trPr>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6C4368" w14:textId="77777777" w:rsidR="00D36673" w:rsidRDefault="00D36673" w:rsidP="00D36673">
            <w:pPr>
              <w:jc w:val="both"/>
              <w:rPr>
                <w:rFonts w:cs="Arial"/>
                <w:sz w:val="21"/>
                <w:szCs w:val="22"/>
                <w:lang w:eastAsia="en-US"/>
              </w:rPr>
            </w:pPr>
            <w:r>
              <w:rPr>
                <w:rFonts w:cs="Arial"/>
                <w:sz w:val="21"/>
                <w:szCs w:val="22"/>
                <w:lang w:eastAsia="en-US"/>
              </w:rPr>
              <w:t>09</w:t>
            </w:r>
          </w:p>
        </w:tc>
        <w:tc>
          <w:tcPr>
            <w:tcW w:w="6662" w:type="dxa"/>
            <w:tcBorders>
              <w:top w:val="single" w:sz="4" w:space="0" w:color="auto"/>
              <w:left w:val="single" w:sz="4" w:space="0" w:color="auto"/>
              <w:bottom w:val="single" w:sz="4" w:space="0" w:color="auto"/>
              <w:right w:val="single" w:sz="4" w:space="0" w:color="auto"/>
            </w:tcBorders>
            <w:hideMark/>
          </w:tcPr>
          <w:p w14:paraId="4962EEDB" w14:textId="77777777" w:rsidR="00D36673" w:rsidRDefault="00D36673" w:rsidP="00D36673">
            <w:pPr>
              <w:jc w:val="both"/>
              <w:rPr>
                <w:rFonts w:cs="Arial"/>
                <w:sz w:val="21"/>
                <w:szCs w:val="22"/>
                <w:lang w:eastAsia="en-US"/>
              </w:rPr>
            </w:pPr>
            <w:r>
              <w:rPr>
                <w:rFonts w:cs="Arial"/>
                <w:sz w:val="21"/>
                <w:szCs w:val="22"/>
                <w:lang w:eastAsia="en-US"/>
              </w:rPr>
              <w:t>CONDORI QUISPE, Jaime Wilson</w:t>
            </w:r>
          </w:p>
        </w:tc>
      </w:tr>
      <w:tr w:rsidR="00D36673" w14:paraId="3AABF479" w14:textId="77777777" w:rsidTr="00D36673">
        <w:trPr>
          <w:trHeight w:val="239"/>
        </w:trPr>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5B01FF" w14:textId="77777777" w:rsidR="00D36673" w:rsidRDefault="00D36673" w:rsidP="00D36673">
            <w:pPr>
              <w:jc w:val="both"/>
              <w:rPr>
                <w:rFonts w:cs="Arial"/>
                <w:sz w:val="21"/>
                <w:szCs w:val="22"/>
                <w:lang w:eastAsia="en-US"/>
              </w:rPr>
            </w:pPr>
            <w:r>
              <w:rPr>
                <w:rFonts w:cs="Arial"/>
                <w:sz w:val="21"/>
                <w:szCs w:val="22"/>
                <w:lang w:eastAsia="en-US"/>
              </w:rPr>
              <w:t>10</w:t>
            </w:r>
          </w:p>
        </w:tc>
        <w:tc>
          <w:tcPr>
            <w:tcW w:w="6662" w:type="dxa"/>
            <w:tcBorders>
              <w:top w:val="single" w:sz="4" w:space="0" w:color="auto"/>
              <w:left w:val="single" w:sz="4" w:space="0" w:color="auto"/>
              <w:bottom w:val="single" w:sz="4" w:space="0" w:color="auto"/>
              <w:right w:val="single" w:sz="4" w:space="0" w:color="auto"/>
            </w:tcBorders>
            <w:hideMark/>
          </w:tcPr>
          <w:p w14:paraId="046891BF" w14:textId="77777777" w:rsidR="00D36673" w:rsidRDefault="00D36673" w:rsidP="00D36673">
            <w:pPr>
              <w:jc w:val="both"/>
              <w:rPr>
                <w:rFonts w:cs="Arial"/>
                <w:sz w:val="21"/>
                <w:szCs w:val="22"/>
                <w:lang w:eastAsia="en-US"/>
              </w:rPr>
            </w:pPr>
            <w:r>
              <w:rPr>
                <w:rFonts w:cs="Arial"/>
                <w:sz w:val="21"/>
                <w:szCs w:val="22"/>
                <w:lang w:eastAsia="en-US"/>
              </w:rPr>
              <w:t>QUISPE LLAMOCCA, Rodolfo</w:t>
            </w:r>
          </w:p>
        </w:tc>
      </w:tr>
      <w:tr w:rsidR="00D36673" w14:paraId="2545442C" w14:textId="77777777" w:rsidTr="00D36673">
        <w:trPr>
          <w:trHeight w:val="239"/>
        </w:trPr>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CEA69D" w14:textId="77777777" w:rsidR="00D36673" w:rsidRDefault="00D36673" w:rsidP="00D36673">
            <w:pPr>
              <w:jc w:val="both"/>
              <w:rPr>
                <w:rFonts w:cs="Arial"/>
                <w:sz w:val="21"/>
                <w:szCs w:val="22"/>
                <w:lang w:eastAsia="en-US"/>
              </w:rPr>
            </w:pP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DABB04" w14:textId="77777777" w:rsidR="00D36673" w:rsidRDefault="00D36673" w:rsidP="00D36673">
            <w:pPr>
              <w:jc w:val="both"/>
              <w:rPr>
                <w:rFonts w:cs="Arial"/>
                <w:b/>
                <w:sz w:val="21"/>
                <w:szCs w:val="22"/>
                <w:lang w:eastAsia="en-US"/>
              </w:rPr>
            </w:pPr>
            <w:r>
              <w:rPr>
                <w:rFonts w:cs="Arial"/>
                <w:b/>
                <w:sz w:val="21"/>
                <w:szCs w:val="22"/>
                <w:lang w:eastAsia="en-US"/>
              </w:rPr>
              <w:t>GRADO: 4TO</w:t>
            </w:r>
          </w:p>
        </w:tc>
      </w:tr>
      <w:tr w:rsidR="00D36673" w14:paraId="1F4DCDA1" w14:textId="77777777" w:rsidTr="00D36673">
        <w:trPr>
          <w:trHeight w:val="239"/>
        </w:trPr>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551CE8" w14:textId="77777777" w:rsidR="00D36673" w:rsidRDefault="00D36673" w:rsidP="00D36673">
            <w:pPr>
              <w:jc w:val="both"/>
              <w:rPr>
                <w:rFonts w:cs="Arial"/>
                <w:sz w:val="21"/>
                <w:szCs w:val="22"/>
                <w:lang w:eastAsia="en-US"/>
              </w:rPr>
            </w:pPr>
            <w:r>
              <w:rPr>
                <w:rFonts w:cs="Arial"/>
                <w:sz w:val="21"/>
                <w:szCs w:val="22"/>
                <w:lang w:eastAsia="en-US"/>
              </w:rPr>
              <w:t>11</w:t>
            </w:r>
          </w:p>
        </w:tc>
        <w:tc>
          <w:tcPr>
            <w:tcW w:w="6662" w:type="dxa"/>
            <w:tcBorders>
              <w:top w:val="single" w:sz="4" w:space="0" w:color="auto"/>
              <w:left w:val="single" w:sz="4" w:space="0" w:color="auto"/>
              <w:bottom w:val="single" w:sz="4" w:space="0" w:color="auto"/>
              <w:right w:val="single" w:sz="4" w:space="0" w:color="auto"/>
            </w:tcBorders>
            <w:hideMark/>
          </w:tcPr>
          <w:p w14:paraId="7542D0B6" w14:textId="77777777" w:rsidR="00D36673" w:rsidRDefault="00D36673" w:rsidP="00D36673">
            <w:pPr>
              <w:jc w:val="both"/>
              <w:rPr>
                <w:rFonts w:cs="Arial"/>
                <w:sz w:val="21"/>
                <w:szCs w:val="22"/>
                <w:lang w:eastAsia="en-US"/>
              </w:rPr>
            </w:pPr>
            <w:r>
              <w:rPr>
                <w:rFonts w:cs="Arial"/>
                <w:sz w:val="21"/>
                <w:szCs w:val="22"/>
                <w:lang w:eastAsia="en-US"/>
              </w:rPr>
              <w:t>CCALLO CCORCCA, Yanet Roxana</w:t>
            </w:r>
          </w:p>
        </w:tc>
      </w:tr>
      <w:tr w:rsidR="00D36673" w14:paraId="2F6A8D93" w14:textId="77777777" w:rsidTr="00D36673">
        <w:trPr>
          <w:trHeight w:val="239"/>
        </w:trPr>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D6688B" w14:textId="77777777" w:rsidR="00D36673" w:rsidRDefault="00D36673" w:rsidP="00D36673">
            <w:pPr>
              <w:jc w:val="both"/>
              <w:rPr>
                <w:rFonts w:cs="Arial"/>
                <w:sz w:val="21"/>
                <w:szCs w:val="22"/>
                <w:lang w:eastAsia="en-US"/>
              </w:rPr>
            </w:pPr>
            <w:r>
              <w:rPr>
                <w:rFonts w:cs="Arial"/>
                <w:sz w:val="21"/>
                <w:szCs w:val="22"/>
                <w:lang w:eastAsia="en-US"/>
              </w:rPr>
              <w:t>12</w:t>
            </w:r>
          </w:p>
        </w:tc>
        <w:tc>
          <w:tcPr>
            <w:tcW w:w="6662" w:type="dxa"/>
            <w:tcBorders>
              <w:top w:val="single" w:sz="4" w:space="0" w:color="auto"/>
              <w:left w:val="single" w:sz="4" w:space="0" w:color="auto"/>
              <w:bottom w:val="single" w:sz="4" w:space="0" w:color="auto"/>
              <w:right w:val="single" w:sz="4" w:space="0" w:color="auto"/>
            </w:tcBorders>
            <w:hideMark/>
          </w:tcPr>
          <w:p w14:paraId="6A7541CF" w14:textId="77777777" w:rsidR="00D36673" w:rsidRDefault="00D36673" w:rsidP="00D36673">
            <w:pPr>
              <w:jc w:val="both"/>
              <w:rPr>
                <w:rFonts w:cs="Arial"/>
                <w:sz w:val="21"/>
                <w:szCs w:val="22"/>
                <w:lang w:eastAsia="en-US"/>
              </w:rPr>
            </w:pPr>
            <w:r>
              <w:rPr>
                <w:rFonts w:cs="Arial"/>
                <w:sz w:val="21"/>
                <w:szCs w:val="22"/>
                <w:lang w:eastAsia="en-US"/>
              </w:rPr>
              <w:t xml:space="preserve">CCORCCA CHILO, Roy </w:t>
            </w:r>
            <w:proofErr w:type="spellStart"/>
            <w:r>
              <w:rPr>
                <w:rFonts w:cs="Arial"/>
                <w:sz w:val="21"/>
                <w:szCs w:val="22"/>
                <w:lang w:eastAsia="en-US"/>
              </w:rPr>
              <w:t>Beltran</w:t>
            </w:r>
            <w:proofErr w:type="spellEnd"/>
          </w:p>
        </w:tc>
      </w:tr>
      <w:tr w:rsidR="00D36673" w14:paraId="2C28C73F" w14:textId="77777777" w:rsidTr="00D36673">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C5FF0B" w14:textId="77777777" w:rsidR="00D36673" w:rsidRDefault="00D36673" w:rsidP="00D36673">
            <w:pPr>
              <w:jc w:val="both"/>
              <w:rPr>
                <w:rFonts w:cs="Arial"/>
                <w:sz w:val="21"/>
                <w:szCs w:val="22"/>
                <w:lang w:eastAsia="en-US"/>
              </w:rPr>
            </w:pPr>
            <w:r>
              <w:rPr>
                <w:rFonts w:cs="Arial"/>
                <w:sz w:val="21"/>
                <w:szCs w:val="22"/>
                <w:lang w:eastAsia="en-US"/>
              </w:rPr>
              <w:t>13</w:t>
            </w:r>
          </w:p>
        </w:tc>
        <w:tc>
          <w:tcPr>
            <w:tcW w:w="6662" w:type="dxa"/>
            <w:tcBorders>
              <w:top w:val="single" w:sz="4" w:space="0" w:color="auto"/>
              <w:left w:val="single" w:sz="4" w:space="0" w:color="auto"/>
              <w:bottom w:val="single" w:sz="4" w:space="0" w:color="auto"/>
              <w:right w:val="single" w:sz="4" w:space="0" w:color="auto"/>
            </w:tcBorders>
            <w:hideMark/>
          </w:tcPr>
          <w:p w14:paraId="37D61D24" w14:textId="77777777" w:rsidR="00D36673" w:rsidRDefault="00D36673" w:rsidP="00D36673">
            <w:pPr>
              <w:jc w:val="both"/>
              <w:rPr>
                <w:rFonts w:cs="Arial"/>
                <w:sz w:val="21"/>
                <w:szCs w:val="22"/>
                <w:lang w:eastAsia="en-US"/>
              </w:rPr>
            </w:pPr>
            <w:r>
              <w:rPr>
                <w:rFonts w:cs="Arial"/>
                <w:sz w:val="21"/>
                <w:szCs w:val="22"/>
                <w:lang w:eastAsia="en-US"/>
              </w:rPr>
              <w:t>MAMANI CCALLISAYA, Alicia (asistió con normalidad hasta el mes de Julio)</w:t>
            </w:r>
          </w:p>
        </w:tc>
      </w:tr>
      <w:tr w:rsidR="00D36673" w14:paraId="3C2AE95E" w14:textId="77777777" w:rsidTr="00D36673">
        <w:trPr>
          <w:trHeight w:val="264"/>
        </w:trPr>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707535" w14:textId="77777777" w:rsidR="00D36673" w:rsidRDefault="00D36673" w:rsidP="00D36673">
            <w:pPr>
              <w:jc w:val="both"/>
              <w:rPr>
                <w:rFonts w:cs="Arial"/>
                <w:sz w:val="21"/>
                <w:szCs w:val="22"/>
                <w:lang w:eastAsia="en-US"/>
              </w:rPr>
            </w:pPr>
            <w:r>
              <w:rPr>
                <w:rFonts w:cs="Arial"/>
                <w:sz w:val="21"/>
                <w:szCs w:val="22"/>
                <w:lang w:eastAsia="en-US"/>
              </w:rPr>
              <w:t>14</w:t>
            </w:r>
          </w:p>
        </w:tc>
        <w:tc>
          <w:tcPr>
            <w:tcW w:w="6662" w:type="dxa"/>
            <w:tcBorders>
              <w:top w:val="single" w:sz="4" w:space="0" w:color="auto"/>
              <w:left w:val="single" w:sz="4" w:space="0" w:color="auto"/>
              <w:bottom w:val="single" w:sz="4" w:space="0" w:color="auto"/>
              <w:right w:val="single" w:sz="4" w:space="0" w:color="auto"/>
            </w:tcBorders>
            <w:hideMark/>
          </w:tcPr>
          <w:p w14:paraId="7C4D4A5E" w14:textId="77777777" w:rsidR="00D36673" w:rsidRDefault="00D36673" w:rsidP="00D36673">
            <w:pPr>
              <w:jc w:val="both"/>
              <w:rPr>
                <w:rFonts w:cs="Arial"/>
                <w:sz w:val="21"/>
                <w:szCs w:val="22"/>
                <w:lang w:eastAsia="en-US"/>
              </w:rPr>
            </w:pPr>
            <w:r>
              <w:rPr>
                <w:rFonts w:cs="Arial"/>
                <w:sz w:val="21"/>
                <w:szCs w:val="22"/>
                <w:lang w:eastAsia="en-US"/>
              </w:rPr>
              <w:t xml:space="preserve">MAMANI CCARITA, </w:t>
            </w:r>
            <w:proofErr w:type="spellStart"/>
            <w:r>
              <w:rPr>
                <w:rFonts w:cs="Arial"/>
                <w:sz w:val="21"/>
                <w:szCs w:val="22"/>
                <w:lang w:eastAsia="en-US"/>
              </w:rPr>
              <w:t>Bruss</w:t>
            </w:r>
            <w:proofErr w:type="spellEnd"/>
            <w:r>
              <w:rPr>
                <w:rFonts w:cs="Arial"/>
                <w:sz w:val="21"/>
                <w:szCs w:val="22"/>
                <w:lang w:eastAsia="en-US"/>
              </w:rPr>
              <w:t xml:space="preserve"> Tony (asistió hasta el mes de junio, su asistencia nunca fue constante)</w:t>
            </w:r>
          </w:p>
        </w:tc>
      </w:tr>
      <w:tr w:rsidR="00D36673" w14:paraId="59E026B2" w14:textId="77777777" w:rsidTr="00D36673">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47804E" w14:textId="77777777" w:rsidR="00D36673" w:rsidRDefault="00D36673" w:rsidP="00D36673">
            <w:pPr>
              <w:jc w:val="both"/>
              <w:rPr>
                <w:rFonts w:cs="Arial"/>
                <w:sz w:val="21"/>
                <w:szCs w:val="22"/>
                <w:lang w:eastAsia="en-US"/>
              </w:rPr>
            </w:pPr>
            <w:r>
              <w:rPr>
                <w:rFonts w:cs="Arial"/>
                <w:sz w:val="21"/>
                <w:szCs w:val="22"/>
                <w:lang w:eastAsia="en-US"/>
              </w:rPr>
              <w:t>15</w:t>
            </w:r>
          </w:p>
        </w:tc>
        <w:tc>
          <w:tcPr>
            <w:tcW w:w="6662" w:type="dxa"/>
            <w:tcBorders>
              <w:top w:val="single" w:sz="4" w:space="0" w:color="auto"/>
              <w:left w:val="single" w:sz="4" w:space="0" w:color="auto"/>
              <w:bottom w:val="single" w:sz="4" w:space="0" w:color="auto"/>
              <w:right w:val="single" w:sz="4" w:space="0" w:color="auto"/>
            </w:tcBorders>
            <w:hideMark/>
          </w:tcPr>
          <w:p w14:paraId="33122347" w14:textId="77777777" w:rsidR="00D36673" w:rsidRDefault="00D36673" w:rsidP="00D36673">
            <w:pPr>
              <w:jc w:val="both"/>
              <w:rPr>
                <w:rFonts w:cs="Arial"/>
                <w:sz w:val="21"/>
                <w:szCs w:val="22"/>
                <w:lang w:eastAsia="en-US"/>
              </w:rPr>
            </w:pPr>
            <w:r>
              <w:rPr>
                <w:rFonts w:cs="Arial"/>
                <w:sz w:val="21"/>
                <w:szCs w:val="22"/>
                <w:lang w:eastAsia="en-US"/>
              </w:rPr>
              <w:t>MAMANI CCOTO, Esmeralda</w:t>
            </w:r>
          </w:p>
        </w:tc>
      </w:tr>
      <w:tr w:rsidR="00D36673" w14:paraId="54C08D0C" w14:textId="77777777" w:rsidTr="00D36673">
        <w:trPr>
          <w:trHeight w:val="141"/>
        </w:trPr>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395495" w14:textId="77777777" w:rsidR="00D36673" w:rsidRDefault="00D36673" w:rsidP="00D36673">
            <w:pPr>
              <w:jc w:val="both"/>
              <w:rPr>
                <w:rFonts w:cs="Arial"/>
                <w:sz w:val="21"/>
                <w:szCs w:val="22"/>
                <w:lang w:eastAsia="en-US"/>
              </w:rPr>
            </w:pPr>
            <w:r>
              <w:rPr>
                <w:rFonts w:cs="Arial"/>
                <w:sz w:val="21"/>
                <w:szCs w:val="22"/>
                <w:lang w:eastAsia="en-US"/>
              </w:rPr>
              <w:t>16</w:t>
            </w:r>
          </w:p>
        </w:tc>
        <w:tc>
          <w:tcPr>
            <w:tcW w:w="6662" w:type="dxa"/>
            <w:tcBorders>
              <w:top w:val="single" w:sz="4" w:space="0" w:color="auto"/>
              <w:left w:val="single" w:sz="4" w:space="0" w:color="auto"/>
              <w:bottom w:val="single" w:sz="4" w:space="0" w:color="auto"/>
              <w:right w:val="single" w:sz="4" w:space="0" w:color="auto"/>
            </w:tcBorders>
            <w:hideMark/>
          </w:tcPr>
          <w:p w14:paraId="3D6E8A68" w14:textId="77777777" w:rsidR="00D36673" w:rsidRDefault="00D36673" w:rsidP="00D36673">
            <w:pPr>
              <w:jc w:val="both"/>
              <w:rPr>
                <w:rFonts w:cs="Arial"/>
                <w:sz w:val="21"/>
                <w:szCs w:val="22"/>
                <w:lang w:eastAsia="en-US"/>
              </w:rPr>
            </w:pPr>
            <w:r>
              <w:rPr>
                <w:rFonts w:cs="Arial"/>
                <w:sz w:val="21"/>
                <w:szCs w:val="22"/>
                <w:lang w:eastAsia="en-US"/>
              </w:rPr>
              <w:t>QUISPE MAMANI, Ricardo</w:t>
            </w:r>
          </w:p>
        </w:tc>
      </w:tr>
      <w:tr w:rsidR="00D36673" w14:paraId="20922F57" w14:textId="77777777" w:rsidTr="00D36673">
        <w:trPr>
          <w:trHeight w:val="141"/>
        </w:trPr>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EFFA52" w14:textId="77777777" w:rsidR="00D36673" w:rsidRDefault="00D36673" w:rsidP="00D36673">
            <w:pPr>
              <w:jc w:val="both"/>
              <w:rPr>
                <w:rFonts w:cs="Arial"/>
                <w:sz w:val="21"/>
                <w:szCs w:val="22"/>
                <w:lang w:eastAsia="en-US"/>
              </w:rPr>
            </w:pP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630A63" w14:textId="77777777" w:rsidR="00D36673" w:rsidRDefault="00D36673" w:rsidP="00D36673">
            <w:pPr>
              <w:jc w:val="both"/>
              <w:rPr>
                <w:rFonts w:cs="Arial"/>
                <w:b/>
                <w:sz w:val="21"/>
                <w:szCs w:val="22"/>
                <w:lang w:eastAsia="en-US"/>
              </w:rPr>
            </w:pPr>
            <w:r>
              <w:rPr>
                <w:rFonts w:cs="Arial"/>
                <w:b/>
                <w:sz w:val="21"/>
                <w:szCs w:val="22"/>
                <w:lang w:eastAsia="en-US"/>
              </w:rPr>
              <w:t>GRADO: 5TO</w:t>
            </w:r>
          </w:p>
        </w:tc>
      </w:tr>
      <w:tr w:rsidR="00D36673" w14:paraId="709BA759" w14:textId="77777777" w:rsidTr="00D36673">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32ED900" w14:textId="77777777" w:rsidR="00D36673" w:rsidRDefault="00D36673" w:rsidP="00D36673">
            <w:pPr>
              <w:jc w:val="both"/>
              <w:rPr>
                <w:rFonts w:cs="Arial"/>
                <w:sz w:val="21"/>
                <w:szCs w:val="22"/>
                <w:lang w:eastAsia="en-US"/>
              </w:rPr>
            </w:pPr>
            <w:r>
              <w:rPr>
                <w:rFonts w:cs="Arial"/>
                <w:sz w:val="21"/>
                <w:szCs w:val="22"/>
                <w:lang w:eastAsia="en-US"/>
              </w:rPr>
              <w:t>17</w:t>
            </w:r>
          </w:p>
        </w:tc>
        <w:tc>
          <w:tcPr>
            <w:tcW w:w="6662" w:type="dxa"/>
            <w:tcBorders>
              <w:top w:val="single" w:sz="4" w:space="0" w:color="auto"/>
              <w:left w:val="single" w:sz="4" w:space="0" w:color="auto"/>
              <w:bottom w:val="single" w:sz="4" w:space="0" w:color="auto"/>
              <w:right w:val="single" w:sz="4" w:space="0" w:color="auto"/>
            </w:tcBorders>
            <w:hideMark/>
          </w:tcPr>
          <w:p w14:paraId="574797E9" w14:textId="77777777" w:rsidR="00D36673" w:rsidRDefault="00D36673" w:rsidP="00D36673">
            <w:pPr>
              <w:jc w:val="both"/>
              <w:rPr>
                <w:rFonts w:cs="Arial"/>
                <w:sz w:val="21"/>
                <w:szCs w:val="22"/>
                <w:lang w:eastAsia="en-US"/>
              </w:rPr>
            </w:pPr>
            <w:r>
              <w:rPr>
                <w:rFonts w:cs="Arial"/>
                <w:sz w:val="21"/>
                <w:szCs w:val="22"/>
                <w:lang w:eastAsia="en-US"/>
              </w:rPr>
              <w:t>CONDORI QUISPE, Flor Maritza</w:t>
            </w:r>
          </w:p>
        </w:tc>
      </w:tr>
      <w:tr w:rsidR="00D36673" w14:paraId="3B53FE2F" w14:textId="77777777" w:rsidTr="00D36673">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6FFC24" w14:textId="77777777" w:rsidR="00D36673" w:rsidRDefault="00D36673" w:rsidP="00D36673">
            <w:pPr>
              <w:jc w:val="both"/>
              <w:rPr>
                <w:rFonts w:cs="Arial"/>
                <w:sz w:val="21"/>
                <w:szCs w:val="22"/>
                <w:lang w:eastAsia="en-US"/>
              </w:rPr>
            </w:pPr>
            <w:r>
              <w:rPr>
                <w:rFonts w:cs="Arial"/>
                <w:sz w:val="21"/>
                <w:szCs w:val="22"/>
                <w:lang w:eastAsia="en-US"/>
              </w:rPr>
              <w:t>18</w:t>
            </w:r>
          </w:p>
        </w:tc>
        <w:tc>
          <w:tcPr>
            <w:tcW w:w="6662" w:type="dxa"/>
            <w:tcBorders>
              <w:top w:val="single" w:sz="4" w:space="0" w:color="auto"/>
              <w:left w:val="single" w:sz="4" w:space="0" w:color="auto"/>
              <w:bottom w:val="single" w:sz="4" w:space="0" w:color="auto"/>
              <w:right w:val="single" w:sz="4" w:space="0" w:color="auto"/>
            </w:tcBorders>
            <w:hideMark/>
          </w:tcPr>
          <w:p w14:paraId="4928BFD4" w14:textId="77777777" w:rsidR="00D36673" w:rsidRDefault="00D36673" w:rsidP="00D36673">
            <w:pPr>
              <w:jc w:val="both"/>
              <w:rPr>
                <w:rFonts w:cs="Arial"/>
                <w:sz w:val="21"/>
                <w:szCs w:val="22"/>
                <w:lang w:eastAsia="en-US"/>
              </w:rPr>
            </w:pPr>
            <w:r>
              <w:rPr>
                <w:rFonts w:cs="Arial"/>
                <w:sz w:val="21"/>
                <w:szCs w:val="22"/>
                <w:lang w:eastAsia="en-US"/>
              </w:rPr>
              <w:t>CONDORI QUISPE, Juan Humberto (únicamente asistió abril y mayo)</w:t>
            </w:r>
          </w:p>
        </w:tc>
      </w:tr>
      <w:tr w:rsidR="00D36673" w14:paraId="4A2A02F1" w14:textId="77777777" w:rsidTr="00D36673">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04B2692" w14:textId="77777777" w:rsidR="00D36673" w:rsidRDefault="00D36673" w:rsidP="00D36673">
            <w:pPr>
              <w:jc w:val="both"/>
              <w:rPr>
                <w:rFonts w:cs="Arial"/>
                <w:sz w:val="21"/>
                <w:szCs w:val="22"/>
                <w:lang w:eastAsia="en-US"/>
              </w:rPr>
            </w:pPr>
            <w:r>
              <w:rPr>
                <w:rFonts w:cs="Arial"/>
                <w:sz w:val="21"/>
                <w:szCs w:val="22"/>
                <w:lang w:eastAsia="en-US"/>
              </w:rPr>
              <w:t>19</w:t>
            </w:r>
          </w:p>
        </w:tc>
        <w:tc>
          <w:tcPr>
            <w:tcW w:w="6662" w:type="dxa"/>
            <w:tcBorders>
              <w:top w:val="single" w:sz="4" w:space="0" w:color="auto"/>
              <w:left w:val="single" w:sz="4" w:space="0" w:color="auto"/>
              <w:bottom w:val="single" w:sz="4" w:space="0" w:color="auto"/>
              <w:right w:val="single" w:sz="4" w:space="0" w:color="auto"/>
            </w:tcBorders>
            <w:hideMark/>
          </w:tcPr>
          <w:p w14:paraId="7E136C2D" w14:textId="77777777" w:rsidR="00D36673" w:rsidRDefault="00D36673" w:rsidP="00D36673">
            <w:pPr>
              <w:jc w:val="both"/>
              <w:rPr>
                <w:rFonts w:cs="Arial"/>
                <w:sz w:val="21"/>
                <w:szCs w:val="22"/>
                <w:lang w:eastAsia="en-US"/>
              </w:rPr>
            </w:pPr>
            <w:r>
              <w:rPr>
                <w:rFonts w:cs="Arial"/>
                <w:sz w:val="21"/>
                <w:szCs w:val="22"/>
                <w:lang w:eastAsia="en-US"/>
              </w:rPr>
              <w:t xml:space="preserve">JACINTO AVENDAÑO, Juan </w:t>
            </w:r>
            <w:proofErr w:type="spellStart"/>
            <w:r>
              <w:rPr>
                <w:rFonts w:cs="Arial"/>
                <w:sz w:val="21"/>
                <w:szCs w:val="22"/>
                <w:lang w:eastAsia="en-US"/>
              </w:rPr>
              <w:t>Wilian</w:t>
            </w:r>
            <w:proofErr w:type="spellEnd"/>
            <w:r>
              <w:rPr>
                <w:rFonts w:cs="Arial"/>
                <w:sz w:val="21"/>
                <w:szCs w:val="22"/>
                <w:lang w:eastAsia="en-US"/>
              </w:rPr>
              <w:t xml:space="preserve"> (dejo de asistir a partir del mes de mayo)</w:t>
            </w:r>
          </w:p>
        </w:tc>
      </w:tr>
      <w:tr w:rsidR="00D36673" w14:paraId="129DC8F5" w14:textId="77777777" w:rsidTr="00D36673">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BFB67C" w14:textId="77777777" w:rsidR="00D36673" w:rsidRDefault="00D36673" w:rsidP="00D36673">
            <w:pPr>
              <w:jc w:val="both"/>
              <w:rPr>
                <w:rFonts w:cs="Arial"/>
                <w:sz w:val="21"/>
                <w:szCs w:val="22"/>
                <w:lang w:eastAsia="en-US"/>
              </w:rPr>
            </w:pPr>
            <w:r>
              <w:rPr>
                <w:rFonts w:cs="Arial"/>
                <w:sz w:val="21"/>
                <w:szCs w:val="22"/>
                <w:lang w:eastAsia="en-US"/>
              </w:rPr>
              <w:t>20</w:t>
            </w:r>
          </w:p>
        </w:tc>
        <w:tc>
          <w:tcPr>
            <w:tcW w:w="6662" w:type="dxa"/>
            <w:tcBorders>
              <w:top w:val="single" w:sz="4" w:space="0" w:color="auto"/>
              <w:left w:val="single" w:sz="4" w:space="0" w:color="auto"/>
              <w:bottom w:val="single" w:sz="4" w:space="0" w:color="auto"/>
              <w:right w:val="single" w:sz="4" w:space="0" w:color="auto"/>
            </w:tcBorders>
            <w:hideMark/>
          </w:tcPr>
          <w:p w14:paraId="7DC89234" w14:textId="77777777" w:rsidR="00D36673" w:rsidRDefault="00D36673" w:rsidP="00D36673">
            <w:pPr>
              <w:jc w:val="both"/>
              <w:rPr>
                <w:rFonts w:cs="Arial"/>
                <w:sz w:val="21"/>
                <w:szCs w:val="22"/>
                <w:lang w:eastAsia="en-US"/>
              </w:rPr>
            </w:pPr>
            <w:r>
              <w:rPr>
                <w:rFonts w:cs="Arial"/>
                <w:sz w:val="21"/>
                <w:szCs w:val="22"/>
                <w:lang w:eastAsia="en-US"/>
              </w:rPr>
              <w:t xml:space="preserve">QUISPE </w:t>
            </w:r>
            <w:proofErr w:type="spellStart"/>
            <w:r>
              <w:rPr>
                <w:rFonts w:cs="Arial"/>
                <w:sz w:val="21"/>
                <w:szCs w:val="22"/>
                <w:lang w:eastAsia="en-US"/>
              </w:rPr>
              <w:t>QUISPE</w:t>
            </w:r>
            <w:proofErr w:type="spellEnd"/>
            <w:r>
              <w:rPr>
                <w:rFonts w:cs="Arial"/>
                <w:sz w:val="21"/>
                <w:szCs w:val="22"/>
                <w:lang w:eastAsia="en-US"/>
              </w:rPr>
              <w:t xml:space="preserve">, </w:t>
            </w:r>
            <w:proofErr w:type="spellStart"/>
            <w:r>
              <w:rPr>
                <w:rFonts w:cs="Arial"/>
                <w:sz w:val="21"/>
                <w:szCs w:val="22"/>
                <w:lang w:eastAsia="en-US"/>
              </w:rPr>
              <w:t>Veronica</w:t>
            </w:r>
            <w:proofErr w:type="spellEnd"/>
          </w:p>
        </w:tc>
      </w:tr>
    </w:tbl>
    <w:p w14:paraId="4A33206A" w14:textId="77777777" w:rsidR="00D36673" w:rsidRDefault="00D36673" w:rsidP="00D36673">
      <w:pPr>
        <w:pStyle w:val="MediumGrid1-Accent21"/>
        <w:ind w:left="360"/>
        <w:jc w:val="both"/>
        <w:rPr>
          <w:rFonts w:cs="Cambria"/>
          <w:color w:val="000000"/>
          <w:sz w:val="21"/>
          <w:szCs w:val="21"/>
          <w:lang w:val="es-ES_tradnl"/>
        </w:rPr>
      </w:pPr>
    </w:p>
    <w:p w14:paraId="266F724D" w14:textId="77777777" w:rsidR="00D36673" w:rsidRDefault="00D36673" w:rsidP="00D36673">
      <w:pPr>
        <w:pStyle w:val="MediumGrid1-Accent21"/>
        <w:numPr>
          <w:ilvl w:val="1"/>
          <w:numId w:val="1"/>
        </w:numPr>
        <w:jc w:val="both"/>
        <w:rPr>
          <w:rFonts w:cs="Cambria"/>
          <w:color w:val="000000"/>
          <w:sz w:val="21"/>
          <w:szCs w:val="21"/>
          <w:lang w:val="es-ES_tradnl"/>
        </w:rPr>
      </w:pPr>
      <w:r>
        <w:rPr>
          <w:rFonts w:cs="Cambria"/>
          <w:color w:val="000000"/>
          <w:sz w:val="21"/>
          <w:szCs w:val="21"/>
          <w:lang w:val="es-ES_tradnl"/>
        </w:rPr>
        <w:t>¿Quién se benefició directamente e indirectamente del proyecto? ¿Cuántas personas se han beneficiado? ¿Cuántos de los beneficiarios fueron varones y cuántas mujeres? ¿Cuántos fueron niños, adultos, y personas mayores? ¿Cuántos viven en zonas rurales, urbanas, y peri-urbanas?</w:t>
      </w:r>
    </w:p>
    <w:p w14:paraId="1C80CE1D" w14:textId="77777777" w:rsidR="00D36673" w:rsidRDefault="00D36673" w:rsidP="00D36673">
      <w:pPr>
        <w:pStyle w:val="MediumGrid1-Accent21"/>
        <w:jc w:val="both"/>
        <w:rPr>
          <w:rFonts w:cs="Cambria"/>
          <w:color w:val="000000"/>
          <w:sz w:val="21"/>
          <w:szCs w:val="21"/>
          <w:lang w:val="es-ES_tradnl"/>
        </w:rPr>
      </w:pPr>
    </w:p>
    <w:p w14:paraId="146FF5B8" w14:textId="77777777" w:rsidR="00D36673" w:rsidRDefault="00D36673" w:rsidP="00D36673">
      <w:pPr>
        <w:pStyle w:val="MediumGrid1-Accent21"/>
        <w:ind w:left="1080"/>
        <w:jc w:val="both"/>
        <w:rPr>
          <w:rFonts w:cs="Cambria"/>
          <w:color w:val="000000"/>
          <w:sz w:val="21"/>
          <w:szCs w:val="21"/>
          <w:lang w:val="es-ES_tradnl"/>
        </w:rPr>
      </w:pPr>
      <w:r>
        <w:rPr>
          <w:rFonts w:cs="Cambria"/>
          <w:color w:val="000000"/>
          <w:sz w:val="21"/>
          <w:szCs w:val="21"/>
          <w:lang w:val="es-ES_tradnl"/>
        </w:rPr>
        <w:t>Los beneficiarios son los estudiantes del nivel primario, dentro de ellos son varones y mujeres  con edades entre 7 a 12 años, 13 padres de familia y 2 docentes del nivel primario; todo ellos viven en una zona rural.</w:t>
      </w:r>
    </w:p>
    <w:p w14:paraId="26325CC0" w14:textId="77777777" w:rsidR="00D36673" w:rsidRDefault="00D36673" w:rsidP="00D36673">
      <w:pPr>
        <w:pStyle w:val="MediumGrid1-Accent21"/>
        <w:ind w:left="1080"/>
        <w:jc w:val="both"/>
        <w:rPr>
          <w:rFonts w:cs="Cambria"/>
          <w:color w:val="000000"/>
          <w:sz w:val="21"/>
          <w:szCs w:val="21"/>
          <w:lang w:val="es-ES_tradnl"/>
        </w:rPr>
      </w:pPr>
    </w:p>
    <w:p w14:paraId="751D0179" w14:textId="77777777" w:rsidR="00D36673" w:rsidRDefault="00D36673" w:rsidP="00D36673">
      <w:pPr>
        <w:pStyle w:val="MediumGrid1-Accent21"/>
        <w:ind w:left="1080"/>
        <w:jc w:val="both"/>
        <w:rPr>
          <w:rFonts w:cs="Cambria"/>
          <w:color w:val="000000"/>
          <w:sz w:val="21"/>
          <w:szCs w:val="21"/>
          <w:lang w:val="es-ES_tradnl"/>
        </w:rPr>
      </w:pPr>
      <w:r>
        <w:rPr>
          <w:rFonts w:cs="Cambria"/>
          <w:color w:val="000000"/>
          <w:sz w:val="21"/>
          <w:szCs w:val="21"/>
          <w:lang w:val="es-ES_tradnl"/>
        </w:rPr>
        <w:t xml:space="preserve">¿Cuáles son las características principales de estas personas? </w:t>
      </w:r>
    </w:p>
    <w:p w14:paraId="74CE62FC" w14:textId="77777777" w:rsidR="00D36673" w:rsidRDefault="00D36673" w:rsidP="00D36673">
      <w:pPr>
        <w:pStyle w:val="MediumGrid1-Accent21"/>
        <w:ind w:left="1080"/>
        <w:jc w:val="both"/>
        <w:rPr>
          <w:rFonts w:cs="Cambria"/>
          <w:color w:val="000000"/>
          <w:sz w:val="21"/>
          <w:szCs w:val="21"/>
          <w:lang w:val="es-ES_tradnl"/>
        </w:rPr>
      </w:pPr>
      <w:r>
        <w:rPr>
          <w:rFonts w:cs="Cambria"/>
          <w:color w:val="000000"/>
          <w:sz w:val="21"/>
          <w:szCs w:val="21"/>
          <w:lang w:val="es-ES_tradnl"/>
        </w:rPr>
        <w:t>Son niños que en su totalidad hablan el idioma quechua, por lo general gran parte de las familias son de bajos recursos, la comunidad se dedica a la agricultura y crianza de camélidos sudamericanos (llamas y alpacas). Para poder llegar a una zona urbana (</w:t>
      </w:r>
      <w:proofErr w:type="spellStart"/>
      <w:r>
        <w:rPr>
          <w:rFonts w:cs="Cambria"/>
          <w:color w:val="000000"/>
          <w:sz w:val="21"/>
          <w:szCs w:val="21"/>
          <w:lang w:val="es-ES_tradnl"/>
        </w:rPr>
        <w:t>Sicuani</w:t>
      </w:r>
      <w:proofErr w:type="spellEnd"/>
      <w:r>
        <w:rPr>
          <w:rFonts w:cs="Cambria"/>
          <w:color w:val="000000"/>
          <w:sz w:val="21"/>
          <w:szCs w:val="21"/>
          <w:lang w:val="es-ES_tradnl"/>
        </w:rPr>
        <w:t xml:space="preserve">) la única movilidad son los camiones que hacen un recorrido de dos horas y </w:t>
      </w:r>
      <w:r w:rsidR="00D71EF0">
        <w:rPr>
          <w:rFonts w:cs="Cambria"/>
          <w:color w:val="000000"/>
          <w:sz w:val="21"/>
          <w:szCs w:val="21"/>
          <w:lang w:val="es-ES_tradnl"/>
        </w:rPr>
        <w:t>media.</w:t>
      </w:r>
    </w:p>
    <w:p w14:paraId="2CB84A45" w14:textId="77777777" w:rsidR="00D36673" w:rsidRDefault="00D36673" w:rsidP="00D36673">
      <w:pPr>
        <w:pStyle w:val="MediumGrid1-Accent21"/>
        <w:ind w:left="1080"/>
        <w:jc w:val="both"/>
        <w:rPr>
          <w:rFonts w:ascii="Calibri" w:hAnsi="Calibri"/>
          <w:b/>
          <w:color w:val="1F497D"/>
          <w:sz w:val="23"/>
          <w:lang w:val="es-ES_tradnl"/>
        </w:rPr>
      </w:pPr>
    </w:p>
    <w:p w14:paraId="3506021F" w14:textId="77777777" w:rsidR="00D36673" w:rsidRDefault="00D36673" w:rsidP="00D36673">
      <w:pPr>
        <w:jc w:val="both"/>
        <w:rPr>
          <w:rFonts w:ascii="Calibri" w:hAnsi="Calibri"/>
          <w:b/>
          <w:color w:val="1F497D"/>
          <w:sz w:val="23"/>
          <w:lang w:val="es-ES_tradnl"/>
        </w:rPr>
      </w:pPr>
      <w:r>
        <w:rPr>
          <w:rFonts w:ascii="Calibri" w:hAnsi="Calibri"/>
          <w:b/>
          <w:color w:val="1F497D"/>
          <w:sz w:val="23"/>
          <w:lang w:val="es-ES_tradnl"/>
        </w:rPr>
        <w:t xml:space="preserve">2. DISEÑO DEL PROYECTO </w:t>
      </w:r>
    </w:p>
    <w:p w14:paraId="428C3CEC" w14:textId="77777777" w:rsidR="00D36673" w:rsidRDefault="00D36673" w:rsidP="00D36673">
      <w:pPr>
        <w:jc w:val="both"/>
        <w:rPr>
          <w:sz w:val="23"/>
          <w:lang w:val="es-ES_tradnl"/>
        </w:rPr>
      </w:pPr>
    </w:p>
    <w:p w14:paraId="190A0586" w14:textId="77777777" w:rsidR="00D36673" w:rsidRDefault="00D36673" w:rsidP="00D36673">
      <w:pPr>
        <w:pStyle w:val="MediumGrid1-Accent21"/>
        <w:widowControl w:val="0"/>
        <w:numPr>
          <w:ilvl w:val="0"/>
          <w:numId w:val="2"/>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Cambria"/>
          <w:bCs/>
          <w:color w:val="000000"/>
          <w:sz w:val="21"/>
          <w:szCs w:val="21"/>
          <w:lang w:val="es-ES_tradnl"/>
        </w:rPr>
      </w:pPr>
      <w:r>
        <w:rPr>
          <w:rFonts w:cs="Cambria"/>
          <w:bCs/>
          <w:color w:val="000000"/>
          <w:sz w:val="21"/>
          <w:szCs w:val="21"/>
          <w:lang w:val="es-ES_tradnl"/>
        </w:rPr>
        <w:t xml:space="preserve">¿Se llevaron a cabo las actividades como se habían planeado inicialmente (como fue indicado en el Documento A)? </w:t>
      </w:r>
    </w:p>
    <w:p w14:paraId="3082ACB7" w14:textId="77777777" w:rsidR="00D36673" w:rsidRDefault="00D36673"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cs="Cambria"/>
          <w:b/>
          <w:bCs/>
          <w:color w:val="000000"/>
          <w:sz w:val="21"/>
          <w:szCs w:val="21"/>
          <w:lang w:val="es-ES_tradnl"/>
        </w:rPr>
      </w:pPr>
    </w:p>
    <w:p w14:paraId="2028A374" w14:textId="77777777" w:rsidR="00D71EF0" w:rsidRPr="00D71EF0" w:rsidRDefault="00D71EF0"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cs="Cambria"/>
          <w:bCs/>
          <w:color w:val="000000"/>
          <w:sz w:val="21"/>
          <w:szCs w:val="21"/>
          <w:lang w:val="es-ES_tradnl"/>
        </w:rPr>
      </w:pPr>
      <w:r>
        <w:rPr>
          <w:rFonts w:cs="Cambria"/>
          <w:bCs/>
          <w:color w:val="000000"/>
          <w:sz w:val="21"/>
          <w:szCs w:val="21"/>
          <w:lang w:val="es-ES_tradnl"/>
        </w:rPr>
        <w:t>No, e</w:t>
      </w:r>
      <w:r w:rsidRPr="00D71EF0">
        <w:rPr>
          <w:rFonts w:cs="Cambria"/>
          <w:bCs/>
          <w:color w:val="000000"/>
          <w:sz w:val="21"/>
          <w:szCs w:val="21"/>
          <w:lang w:val="es-ES_tradnl"/>
        </w:rPr>
        <w:t xml:space="preserve">n un inicio </w:t>
      </w:r>
      <w:r>
        <w:rPr>
          <w:rFonts w:cs="Cambria"/>
          <w:bCs/>
          <w:color w:val="000000"/>
          <w:sz w:val="21"/>
          <w:szCs w:val="21"/>
          <w:lang w:val="es-ES_tradnl"/>
        </w:rPr>
        <w:t>se estaba trabajando de acuerdo a lo planificado, al transcurrir los avances se daban algunas modificaciones de acuerdo a las circunstancias que se presentaban.</w:t>
      </w:r>
    </w:p>
    <w:p w14:paraId="52134ABE" w14:textId="77777777" w:rsidR="00D71EF0" w:rsidRDefault="00D71EF0"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cs="Cambria"/>
          <w:b/>
          <w:bCs/>
          <w:color w:val="000000"/>
          <w:sz w:val="21"/>
          <w:szCs w:val="21"/>
          <w:lang w:val="es-ES_tradnl"/>
        </w:rPr>
      </w:pPr>
    </w:p>
    <w:p w14:paraId="49273E4E" w14:textId="77777777" w:rsidR="00D36673" w:rsidRDefault="00D36673" w:rsidP="00D36673">
      <w:pPr>
        <w:pStyle w:val="MediumGrid1-Accent21"/>
        <w:widowControl w:val="0"/>
        <w:numPr>
          <w:ilvl w:val="0"/>
          <w:numId w:val="2"/>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Cambria"/>
          <w:bCs/>
          <w:color w:val="000000"/>
          <w:sz w:val="21"/>
          <w:szCs w:val="21"/>
          <w:lang w:val="es-ES_tradnl"/>
        </w:rPr>
      </w:pPr>
      <w:r>
        <w:rPr>
          <w:rFonts w:cs="Cambria"/>
          <w:bCs/>
          <w:color w:val="000000"/>
          <w:sz w:val="21"/>
          <w:szCs w:val="21"/>
          <w:lang w:val="es-ES_tradnl"/>
        </w:rPr>
        <w:t xml:space="preserve">¿La implementación de estas actividades alcanzaron los resultados (productos y/o servicios) esperados? </w:t>
      </w:r>
    </w:p>
    <w:p w14:paraId="018E03AB" w14:textId="77777777" w:rsidR="00D36673" w:rsidRDefault="00D36673"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Cambria"/>
          <w:bCs/>
          <w:color w:val="000000"/>
          <w:sz w:val="21"/>
          <w:szCs w:val="21"/>
          <w:lang w:val="es-ES_tradnl"/>
        </w:rPr>
      </w:pPr>
    </w:p>
    <w:p w14:paraId="402F559E" w14:textId="77777777" w:rsidR="00D71EF0" w:rsidRDefault="00A1579F"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Cambria"/>
          <w:bCs/>
          <w:color w:val="000000"/>
          <w:sz w:val="21"/>
          <w:szCs w:val="21"/>
          <w:lang w:val="es-ES_tradnl"/>
        </w:rPr>
      </w:pPr>
      <w:r>
        <w:rPr>
          <w:rFonts w:cs="Cambria"/>
          <w:bCs/>
          <w:color w:val="000000"/>
          <w:sz w:val="21"/>
          <w:szCs w:val="21"/>
          <w:lang w:val="es-ES_tradnl"/>
        </w:rPr>
        <w:t>Si se logró alcanzar los resultados</w:t>
      </w:r>
      <w:r w:rsidR="00D71EF0">
        <w:rPr>
          <w:rFonts w:cs="Cambria"/>
          <w:bCs/>
          <w:color w:val="000000"/>
          <w:sz w:val="21"/>
          <w:szCs w:val="21"/>
          <w:lang w:val="es-ES_tradnl"/>
        </w:rPr>
        <w:t xml:space="preserve">, </w:t>
      </w:r>
      <w:r>
        <w:rPr>
          <w:rFonts w:cs="Cambria"/>
          <w:bCs/>
          <w:color w:val="000000"/>
          <w:sz w:val="21"/>
          <w:szCs w:val="21"/>
          <w:lang w:val="es-ES_tradnl"/>
        </w:rPr>
        <w:t>con las estrategias metodológicas y los cambios acertados que se realizaron permitieron que los estudiantes evidencien mejora en sus capacidades.</w:t>
      </w:r>
    </w:p>
    <w:p w14:paraId="72F46577" w14:textId="77777777" w:rsidR="00D71EF0" w:rsidRDefault="00D71EF0"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Cambria"/>
          <w:bCs/>
          <w:color w:val="000000"/>
          <w:sz w:val="21"/>
          <w:szCs w:val="21"/>
          <w:lang w:val="es-ES_tradnl"/>
        </w:rPr>
      </w:pPr>
    </w:p>
    <w:p w14:paraId="24E56E15" w14:textId="77777777" w:rsidR="00D36673" w:rsidRDefault="00D36673"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Cambria"/>
          <w:bCs/>
          <w:color w:val="000000"/>
          <w:sz w:val="21"/>
          <w:szCs w:val="21"/>
          <w:lang w:val="es-ES_tradnl"/>
        </w:rPr>
      </w:pPr>
      <w:r>
        <w:rPr>
          <w:rFonts w:cs="Cambria"/>
          <w:b/>
          <w:bCs/>
          <w:color w:val="000000"/>
          <w:sz w:val="21"/>
          <w:szCs w:val="21"/>
          <w:lang w:val="es-ES_tradnl"/>
        </w:rPr>
        <w:t>Se trabajó con el LDP (Libro de pensamiento)</w:t>
      </w:r>
      <w:r>
        <w:rPr>
          <w:rFonts w:cs="Cambria"/>
          <w:bCs/>
          <w:color w:val="000000"/>
          <w:sz w:val="21"/>
          <w:szCs w:val="21"/>
          <w:lang w:val="es-ES_tradnl"/>
        </w:rPr>
        <w:t>: fue una herramienta en el que no nos ayudó mucho; debido a que la mayoría de los estudiantes se les dificultaban en la lectura y escritura, en el cual solo copiaban y esto no ayuda en el desarrollo del pensamiento crítico y divergente; se optó como solución utilizar dibujos, que de alguna manera no soluciono en su totalidad el problema.</w:t>
      </w:r>
    </w:p>
    <w:p w14:paraId="10BCEC2E" w14:textId="77777777" w:rsidR="00D36673" w:rsidRDefault="00D36673"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Cambria"/>
          <w:bCs/>
          <w:color w:val="000000"/>
          <w:sz w:val="21"/>
          <w:szCs w:val="21"/>
          <w:lang w:val="es-ES_tradnl"/>
        </w:rPr>
      </w:pPr>
    </w:p>
    <w:p w14:paraId="3ABD5E4D" w14:textId="4954BC15" w:rsidR="00D36673" w:rsidRDefault="00D36673"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Cambria"/>
          <w:bCs/>
          <w:color w:val="000000"/>
          <w:sz w:val="21"/>
          <w:szCs w:val="21"/>
          <w:lang w:val="es-ES_tradnl"/>
        </w:rPr>
      </w:pPr>
      <w:r>
        <w:rPr>
          <w:rFonts w:cs="Cambria"/>
          <w:b/>
          <w:bCs/>
          <w:color w:val="000000"/>
          <w:sz w:val="21"/>
          <w:szCs w:val="21"/>
          <w:lang w:val="es-ES_tradnl"/>
        </w:rPr>
        <w:t>Lluvia de ideas</w:t>
      </w:r>
      <w:r w:rsidR="00F11FF8">
        <w:rPr>
          <w:rFonts w:cs="Cambria"/>
          <w:bCs/>
          <w:color w:val="000000"/>
          <w:sz w:val="21"/>
          <w:szCs w:val="21"/>
          <w:lang w:val="es-ES_tradnl"/>
        </w:rPr>
        <w:t>: fue un elemento que ayudó</w:t>
      </w:r>
      <w:r>
        <w:rPr>
          <w:rFonts w:cs="Cambria"/>
          <w:bCs/>
          <w:color w:val="000000"/>
          <w:sz w:val="21"/>
          <w:szCs w:val="21"/>
          <w:lang w:val="es-ES_tradnl"/>
        </w:rPr>
        <w:t xml:space="preserve"> a los estudiantes, ya que permitió expresarse libremente, ordenar sus ideas y dio oportunidades de participar a todos. Hay que resaltar que no todas las participaciones estaban en lo correcto, algunos estudiantes participaban pero no reflexionaban en sus respuestas.</w:t>
      </w:r>
    </w:p>
    <w:p w14:paraId="0DD795A7" w14:textId="77777777" w:rsidR="00D36673" w:rsidRDefault="00D36673"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Cambria"/>
          <w:bCs/>
          <w:color w:val="000000"/>
          <w:sz w:val="21"/>
          <w:szCs w:val="21"/>
          <w:lang w:val="es-ES_tradnl"/>
        </w:rPr>
      </w:pPr>
    </w:p>
    <w:p w14:paraId="2294EDCE" w14:textId="52C04F4A" w:rsidR="00D36673" w:rsidRDefault="00D36673"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Cambria"/>
          <w:bCs/>
          <w:color w:val="000000"/>
          <w:sz w:val="21"/>
          <w:szCs w:val="21"/>
          <w:lang w:val="es-ES_tradnl"/>
        </w:rPr>
      </w:pPr>
      <w:r>
        <w:rPr>
          <w:rFonts w:cs="Cambria"/>
          <w:b/>
          <w:bCs/>
          <w:color w:val="000000"/>
          <w:sz w:val="21"/>
          <w:szCs w:val="21"/>
          <w:lang w:val="es-ES_tradnl"/>
        </w:rPr>
        <w:t>Vínculos</w:t>
      </w:r>
      <w:r>
        <w:rPr>
          <w:rFonts w:cs="Cambria"/>
          <w:bCs/>
          <w:color w:val="000000"/>
          <w:sz w:val="21"/>
          <w:szCs w:val="21"/>
          <w:lang w:val="es-ES_tradnl"/>
        </w:rPr>
        <w:t>: en un inicio no comprendían el concepto y la función del “vinculo”, como solución se tuvo que realizar gráficos y dinámicas; esto ayudo para que gran parte de</w:t>
      </w:r>
      <w:r w:rsidR="00F11FF8">
        <w:rPr>
          <w:rFonts w:cs="Cambria"/>
          <w:bCs/>
          <w:color w:val="000000"/>
          <w:sz w:val="21"/>
          <w:szCs w:val="21"/>
          <w:lang w:val="es-ES_tradnl"/>
        </w:rPr>
        <w:t xml:space="preserve"> </w:t>
      </w:r>
      <w:r>
        <w:rPr>
          <w:rFonts w:cs="Cambria"/>
          <w:bCs/>
          <w:color w:val="000000"/>
          <w:sz w:val="21"/>
          <w:szCs w:val="21"/>
          <w:lang w:val="es-ES_tradnl"/>
        </w:rPr>
        <w:t xml:space="preserve">los estudiantes entendieran sobre “vinculo” y poder relacionar los juegos con los cursos. </w:t>
      </w:r>
    </w:p>
    <w:p w14:paraId="4673ABE9" w14:textId="77777777" w:rsidR="00D36673" w:rsidRDefault="00D36673"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Cambria"/>
          <w:bCs/>
          <w:color w:val="000000"/>
          <w:sz w:val="21"/>
          <w:szCs w:val="21"/>
          <w:lang w:val="es-ES_tradnl"/>
        </w:rPr>
      </w:pPr>
    </w:p>
    <w:p w14:paraId="5E96ECB3" w14:textId="77777777" w:rsidR="00D36673" w:rsidRDefault="00D36673"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Cambria"/>
          <w:bCs/>
          <w:color w:val="000000"/>
          <w:sz w:val="21"/>
          <w:szCs w:val="21"/>
          <w:lang w:val="es-ES_tradnl"/>
        </w:rPr>
      </w:pPr>
      <w:r>
        <w:rPr>
          <w:rFonts w:cs="Cambria"/>
          <w:b/>
          <w:bCs/>
          <w:color w:val="000000"/>
          <w:sz w:val="21"/>
          <w:szCs w:val="21"/>
          <w:lang w:val="es-ES_tradnl"/>
        </w:rPr>
        <w:t>Guion gráfico</w:t>
      </w:r>
      <w:r>
        <w:rPr>
          <w:rFonts w:cs="Cambria"/>
          <w:bCs/>
          <w:color w:val="000000"/>
          <w:sz w:val="21"/>
          <w:szCs w:val="21"/>
          <w:lang w:val="es-ES_tradnl"/>
        </w:rPr>
        <w:t>: una herramienta que no fue muy útil, debido a que la mayoría de los estudiantes no sabe leer ni escribir, en este caso también se optó por realizar dibujos, resolviendo en parte el problema, pero tenía limitaciones para expresarse todo lo que deseaban evocar.</w:t>
      </w:r>
    </w:p>
    <w:p w14:paraId="5F036DCF" w14:textId="77777777" w:rsidR="00D36673" w:rsidRDefault="00D36673"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Cambria"/>
          <w:bCs/>
          <w:color w:val="000000"/>
          <w:sz w:val="21"/>
          <w:szCs w:val="21"/>
          <w:lang w:val="es-ES_tradnl"/>
        </w:rPr>
      </w:pPr>
    </w:p>
    <w:p w14:paraId="219895C9" w14:textId="77777777" w:rsidR="00D36673" w:rsidRDefault="00D36673"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Cambria"/>
          <w:bCs/>
          <w:color w:val="000000"/>
          <w:sz w:val="21"/>
          <w:szCs w:val="21"/>
          <w:lang w:val="es-ES_tradnl"/>
        </w:rPr>
      </w:pPr>
      <w:r>
        <w:rPr>
          <w:rFonts w:cs="Cambria"/>
          <w:b/>
          <w:bCs/>
          <w:color w:val="000000"/>
          <w:sz w:val="21"/>
          <w:szCs w:val="21"/>
          <w:lang w:val="es-ES_tradnl"/>
        </w:rPr>
        <w:t>Día Internacional de la Paz</w:t>
      </w:r>
      <w:r>
        <w:rPr>
          <w:rFonts w:cs="Cambria"/>
          <w:bCs/>
          <w:color w:val="000000"/>
          <w:sz w:val="21"/>
          <w:szCs w:val="21"/>
          <w:lang w:val="es-ES_tradnl"/>
        </w:rPr>
        <w:t>: en un inicio el concepto de Paz era desconocido por los estudiantes, para ello se realizaron una serie de actividades, donde se resaltaron los valores (respeto, compañerismo, compresión) esto permitió conocer y de alguna manera poner en práctica la esencia que conlleva la “Paz”.</w:t>
      </w:r>
    </w:p>
    <w:p w14:paraId="75B715F6" w14:textId="77777777" w:rsidR="00D36673" w:rsidRDefault="00D36673"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Cambria"/>
          <w:bCs/>
          <w:color w:val="000000"/>
          <w:sz w:val="21"/>
          <w:szCs w:val="21"/>
          <w:lang w:val="es-ES_tradnl"/>
        </w:rPr>
      </w:pPr>
    </w:p>
    <w:p w14:paraId="0BD26552" w14:textId="01406176" w:rsidR="00D36673" w:rsidRDefault="00D36673"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Cambria"/>
          <w:bCs/>
          <w:color w:val="000000"/>
          <w:sz w:val="21"/>
          <w:szCs w:val="21"/>
          <w:lang w:val="es-ES_tradnl"/>
        </w:rPr>
      </w:pPr>
      <w:r>
        <w:rPr>
          <w:rFonts w:cs="Cambria"/>
          <w:b/>
          <w:bCs/>
          <w:color w:val="000000"/>
          <w:sz w:val="21"/>
          <w:szCs w:val="21"/>
          <w:lang w:val="es-ES_tradnl"/>
        </w:rPr>
        <w:t xml:space="preserve">Triangulo de Bloom: </w:t>
      </w:r>
      <w:r>
        <w:rPr>
          <w:rFonts w:cs="Cambria"/>
          <w:bCs/>
          <w:color w:val="000000"/>
          <w:sz w:val="21"/>
          <w:szCs w:val="21"/>
          <w:lang w:val="es-ES_tradnl"/>
        </w:rPr>
        <w:t>se ha implementado esta</w:t>
      </w:r>
      <w:r w:rsidR="00F11FF8">
        <w:rPr>
          <w:rFonts w:cs="Cambria"/>
          <w:bCs/>
          <w:color w:val="000000"/>
          <w:sz w:val="21"/>
          <w:szCs w:val="21"/>
          <w:lang w:val="es-ES_tradnl"/>
        </w:rPr>
        <w:t xml:space="preserve"> herramienta en la segunda mitad del año</w:t>
      </w:r>
      <w:r>
        <w:rPr>
          <w:rFonts w:cs="Cambria"/>
          <w:bCs/>
          <w:color w:val="000000"/>
          <w:sz w:val="21"/>
          <w:szCs w:val="21"/>
          <w:lang w:val="es-ES_tradnl"/>
        </w:rPr>
        <w:t>, se utilizó especialmente para evaluar al estudiante todas sus capacidades, en especial para posicionar a cada estudiante en un respectivo escalón de la pirámide de Bloom.</w:t>
      </w:r>
    </w:p>
    <w:p w14:paraId="2185C472" w14:textId="77777777" w:rsidR="00D36673" w:rsidRDefault="00D36673"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Cambria"/>
          <w:bCs/>
          <w:color w:val="000000"/>
          <w:sz w:val="21"/>
          <w:szCs w:val="21"/>
          <w:lang w:val="es-ES_tradnl"/>
        </w:rPr>
      </w:pPr>
    </w:p>
    <w:p w14:paraId="23CE1219" w14:textId="77777777" w:rsidR="00D36673" w:rsidRDefault="00D36673"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Cambria"/>
          <w:bCs/>
          <w:color w:val="000000"/>
          <w:sz w:val="21"/>
          <w:szCs w:val="21"/>
          <w:lang w:val="es-ES_tradnl"/>
        </w:rPr>
      </w:pPr>
      <w:r>
        <w:rPr>
          <w:rFonts w:cs="Cambria"/>
          <w:b/>
          <w:bCs/>
          <w:color w:val="000000"/>
          <w:sz w:val="21"/>
          <w:szCs w:val="21"/>
          <w:lang w:val="es-ES_tradnl"/>
        </w:rPr>
        <w:t xml:space="preserve">Los juegos se cambiaron con dinámicas: </w:t>
      </w:r>
      <w:r>
        <w:rPr>
          <w:rFonts w:cs="Cambria"/>
          <w:bCs/>
          <w:color w:val="000000"/>
          <w:sz w:val="21"/>
          <w:szCs w:val="21"/>
          <w:lang w:val="es-ES_tradnl"/>
        </w:rPr>
        <w:t>los primeros meses se utilizaron los juegos, pero luego radicalmente se cambiaron por las dinámicas y otras actividades creativas (el teatro, la pintura). Esto fue muy útil a la hora de encontrar relaciones entre el juego y el curso.</w:t>
      </w:r>
    </w:p>
    <w:p w14:paraId="339903E7" w14:textId="77777777" w:rsidR="00D36673" w:rsidRDefault="00D36673"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Cambria"/>
          <w:bCs/>
          <w:color w:val="000000"/>
          <w:sz w:val="21"/>
          <w:szCs w:val="21"/>
          <w:lang w:val="es-ES_tradnl"/>
        </w:rPr>
      </w:pPr>
    </w:p>
    <w:p w14:paraId="10377EF3" w14:textId="77777777" w:rsidR="00D36673" w:rsidRDefault="00D36673"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Cambria"/>
          <w:bCs/>
          <w:color w:val="000000"/>
          <w:sz w:val="21"/>
          <w:szCs w:val="21"/>
          <w:lang w:val="es-ES_tradnl"/>
        </w:rPr>
      </w:pPr>
      <w:r>
        <w:rPr>
          <w:rFonts w:cs="Cambria"/>
          <w:b/>
          <w:bCs/>
          <w:color w:val="000000"/>
          <w:sz w:val="21"/>
          <w:szCs w:val="21"/>
          <w:lang w:val="es-ES_tradnl"/>
        </w:rPr>
        <w:t xml:space="preserve">Uso de la tecnología: </w:t>
      </w:r>
      <w:r>
        <w:rPr>
          <w:rFonts w:cs="Cambria"/>
          <w:bCs/>
          <w:color w:val="000000"/>
          <w:sz w:val="21"/>
          <w:szCs w:val="21"/>
          <w:lang w:val="es-ES_tradnl"/>
        </w:rPr>
        <w:t xml:space="preserve">fueron elementos muy útiles y necesarios en el desarrollo de los estudiantes, las cámaras fotográficas, las computadoras, el cañón multimedia y equipos de sonido fueron materiales esenciales, ayudo en mejorar la seguridad (cuando los niños tomaban fotos y videos, cuando utilizaban el micrófono), ayudo en la investigación y fomento la curiosidad de los estudiantes (cuando se </w:t>
      </w:r>
      <w:r>
        <w:rPr>
          <w:rFonts w:cs="Cambria"/>
          <w:bCs/>
          <w:color w:val="000000"/>
          <w:sz w:val="21"/>
          <w:szCs w:val="21"/>
          <w:lang w:val="es-ES_tradnl"/>
        </w:rPr>
        <w:lastRenderedPageBreak/>
        <w:t>empezaba un nuevo tema los estudiantes utilizaban los buscadores de las computadoras).</w:t>
      </w:r>
    </w:p>
    <w:p w14:paraId="3C0DF570" w14:textId="77777777" w:rsidR="00D36673" w:rsidRDefault="00D36673"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Cambria"/>
          <w:bCs/>
          <w:color w:val="000000"/>
          <w:sz w:val="21"/>
          <w:szCs w:val="21"/>
          <w:lang w:val="es-ES_tradnl"/>
        </w:rPr>
      </w:pPr>
    </w:p>
    <w:p w14:paraId="7E8D9643" w14:textId="77777777" w:rsidR="00D36673" w:rsidRDefault="00D36673"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Cambria"/>
          <w:bCs/>
          <w:color w:val="000000"/>
          <w:sz w:val="21"/>
          <w:szCs w:val="21"/>
          <w:lang w:val="es-ES_tradnl"/>
        </w:rPr>
      </w:pPr>
      <w:r>
        <w:rPr>
          <w:rFonts w:cs="Cambria"/>
          <w:b/>
          <w:bCs/>
          <w:color w:val="000000"/>
          <w:sz w:val="21"/>
          <w:szCs w:val="21"/>
          <w:lang w:val="es-ES_tradnl"/>
        </w:rPr>
        <w:t xml:space="preserve">Portafolios de los estudiantes: </w:t>
      </w:r>
      <w:r>
        <w:rPr>
          <w:rFonts w:cs="Cambria"/>
          <w:bCs/>
          <w:color w:val="000000"/>
          <w:sz w:val="21"/>
          <w:szCs w:val="21"/>
          <w:lang w:val="es-ES_tradnl"/>
        </w:rPr>
        <w:t xml:space="preserve">herramienta que sirvió para hacer un seguimiento a los estudiantes, aquí se detallaban todas las incidencias de los estudiantes en distintos aspectos, tanto sus dificultades y mejorías en el transcurso de cada mes. </w:t>
      </w:r>
    </w:p>
    <w:p w14:paraId="18CA7A9C" w14:textId="77777777" w:rsidR="00D36673" w:rsidRDefault="00D36673"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Cambria"/>
          <w:b/>
          <w:bCs/>
          <w:color w:val="000000"/>
          <w:sz w:val="21"/>
          <w:szCs w:val="21"/>
          <w:lang w:val="es-ES_tradnl"/>
        </w:rPr>
      </w:pPr>
    </w:p>
    <w:p w14:paraId="2ACE664D" w14:textId="5C0ADD51" w:rsidR="00D36673" w:rsidRDefault="00D36673"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cs="Cambria"/>
          <w:bCs/>
          <w:color w:val="000000"/>
          <w:sz w:val="21"/>
          <w:szCs w:val="21"/>
          <w:lang w:val="es-ES_tradnl"/>
        </w:rPr>
      </w:pPr>
      <w:r>
        <w:rPr>
          <w:rFonts w:cs="Cambria"/>
          <w:b/>
          <w:bCs/>
          <w:color w:val="000000"/>
          <w:sz w:val="21"/>
          <w:szCs w:val="21"/>
          <w:lang w:val="es-ES_tradnl"/>
        </w:rPr>
        <w:t xml:space="preserve">Las metas: </w:t>
      </w:r>
      <w:r>
        <w:rPr>
          <w:rFonts w:cs="Cambria"/>
          <w:bCs/>
          <w:color w:val="000000"/>
          <w:sz w:val="21"/>
          <w:szCs w:val="21"/>
          <w:lang w:val="es-ES_tradnl"/>
        </w:rPr>
        <w:t>esta herramienta surgió a raíz de</w:t>
      </w:r>
      <w:r>
        <w:rPr>
          <w:rFonts w:cs="Cambria"/>
          <w:b/>
          <w:bCs/>
          <w:color w:val="000000"/>
          <w:sz w:val="21"/>
          <w:szCs w:val="21"/>
          <w:lang w:val="es-ES_tradnl"/>
        </w:rPr>
        <w:t xml:space="preserve"> </w:t>
      </w:r>
      <w:r>
        <w:rPr>
          <w:rFonts w:cs="Cambria"/>
          <w:bCs/>
          <w:color w:val="000000"/>
          <w:sz w:val="21"/>
          <w:szCs w:val="21"/>
          <w:lang w:val="es-ES_tradnl"/>
        </w:rPr>
        <w:t>deficiencias que mostraron en distintas capacidades de los estudiantes (sus conocimientos, participaciones, aptitud</w:t>
      </w:r>
      <w:r w:rsidR="00F11FF8">
        <w:rPr>
          <w:rFonts w:cs="Cambria"/>
          <w:bCs/>
          <w:color w:val="000000"/>
          <w:sz w:val="21"/>
          <w:szCs w:val="21"/>
          <w:lang w:val="es-ES_tradnl"/>
        </w:rPr>
        <w:t>es y comportamiento), esto ayudó</w:t>
      </w:r>
      <w:r>
        <w:rPr>
          <w:rFonts w:cs="Cambria"/>
          <w:bCs/>
          <w:color w:val="000000"/>
          <w:sz w:val="21"/>
          <w:szCs w:val="21"/>
          <w:lang w:val="es-ES_tradnl"/>
        </w:rPr>
        <w:t xml:space="preserve"> para buscar estrategias que solucionaran las falencias de cada niño (las metas se trabajó dentro del portafolio de cada estudiante).</w:t>
      </w:r>
    </w:p>
    <w:p w14:paraId="4B375138" w14:textId="77777777" w:rsidR="00D36673" w:rsidRDefault="00D36673" w:rsidP="00D36673">
      <w:pPr>
        <w:spacing w:line="360" w:lineRule="auto"/>
        <w:jc w:val="both"/>
        <w:rPr>
          <w:rFonts w:cs="Cambria"/>
          <w:color w:val="000000"/>
          <w:sz w:val="21"/>
          <w:szCs w:val="21"/>
          <w:lang w:val="es-ES_tradnl"/>
        </w:rPr>
      </w:pPr>
    </w:p>
    <w:p w14:paraId="2433A27E" w14:textId="77777777" w:rsidR="00D36673" w:rsidRDefault="00D36673" w:rsidP="00D36673">
      <w:pPr>
        <w:jc w:val="both"/>
        <w:rPr>
          <w:sz w:val="23"/>
          <w:lang w:val="es-ES_tradnl"/>
        </w:rPr>
      </w:pPr>
      <w:r>
        <w:rPr>
          <w:rFonts w:ascii="Calibri" w:hAnsi="Calibri"/>
          <w:b/>
          <w:color w:val="1F497D"/>
          <w:sz w:val="23"/>
          <w:lang w:val="es-ES_tradnl"/>
        </w:rPr>
        <w:t>3. IMPACTO</w:t>
      </w:r>
    </w:p>
    <w:p w14:paraId="6BED8ABF" w14:textId="77777777" w:rsidR="00D36673" w:rsidRDefault="00D36673" w:rsidP="00D36673">
      <w:pPr>
        <w:pStyle w:val="MediumGrid1-Accent21"/>
        <w:numPr>
          <w:ilvl w:val="0"/>
          <w:numId w:val="1"/>
        </w:numPr>
        <w:jc w:val="both"/>
        <w:rPr>
          <w:rFonts w:cs="Cambria"/>
          <w:color w:val="000000"/>
          <w:sz w:val="21"/>
          <w:szCs w:val="21"/>
          <w:lang w:val="es-ES_tradnl"/>
        </w:rPr>
      </w:pPr>
      <w:r>
        <w:rPr>
          <w:rFonts w:cs="Cambria"/>
          <w:color w:val="000000"/>
          <w:sz w:val="21"/>
          <w:szCs w:val="21"/>
          <w:lang w:val="es-ES_tradnl"/>
        </w:rPr>
        <w:t>¿La implementación del proyecto consiguió el impacto esperado (como fue indicado en el Documento A)?</w:t>
      </w:r>
    </w:p>
    <w:p w14:paraId="12F0AC76" w14:textId="77777777" w:rsidR="00D36673" w:rsidRDefault="00D36673" w:rsidP="00D36673">
      <w:pPr>
        <w:pStyle w:val="MediumGrid1-Accent21"/>
        <w:jc w:val="both"/>
        <w:rPr>
          <w:rFonts w:cs="Cambria"/>
          <w:color w:val="000000"/>
          <w:sz w:val="21"/>
          <w:szCs w:val="21"/>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646"/>
        <w:gridCol w:w="1692"/>
        <w:gridCol w:w="3508"/>
      </w:tblGrid>
      <w:tr w:rsidR="00D36673" w14:paraId="6607358C" w14:textId="77777777" w:rsidTr="001B4425">
        <w:tc>
          <w:tcPr>
            <w:tcW w:w="169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614F413" w14:textId="77777777" w:rsidR="00D36673" w:rsidRDefault="00D36673" w:rsidP="001B4425">
            <w:pPr>
              <w:jc w:val="center"/>
              <w:rPr>
                <w:rFonts w:cs="Cambria"/>
                <w:b/>
                <w:color w:val="000000"/>
                <w:sz w:val="18"/>
                <w:szCs w:val="18"/>
                <w:lang w:val="es-ES_tradnl"/>
              </w:rPr>
            </w:pPr>
            <w:r>
              <w:rPr>
                <w:rFonts w:cs="Cambria"/>
                <w:b/>
                <w:color w:val="000000"/>
                <w:sz w:val="18"/>
                <w:szCs w:val="18"/>
                <w:lang w:val="es-ES_tradnl"/>
              </w:rPr>
              <w:t>Aspecto</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CE44222" w14:textId="77777777" w:rsidR="00D36673" w:rsidRDefault="00D36673" w:rsidP="001B4425">
            <w:pPr>
              <w:jc w:val="center"/>
              <w:rPr>
                <w:rFonts w:cs="Cambria"/>
                <w:b/>
                <w:color w:val="000000"/>
                <w:sz w:val="18"/>
                <w:szCs w:val="18"/>
                <w:lang w:val="es-ES_tradnl"/>
              </w:rPr>
            </w:pPr>
            <w:r>
              <w:rPr>
                <w:rFonts w:cs="Cambria"/>
                <w:b/>
                <w:color w:val="000000"/>
                <w:sz w:val="18"/>
                <w:szCs w:val="18"/>
                <w:lang w:val="es-ES_tradnl"/>
              </w:rPr>
              <w:t>Indicador</w:t>
            </w:r>
          </w:p>
        </w:tc>
        <w:tc>
          <w:tcPr>
            <w:tcW w:w="170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BCA0C43" w14:textId="77777777" w:rsidR="00D36673" w:rsidRDefault="00D36673" w:rsidP="001B4425">
            <w:pPr>
              <w:jc w:val="center"/>
              <w:rPr>
                <w:rFonts w:cs="Cambria"/>
                <w:b/>
                <w:color w:val="000000"/>
                <w:sz w:val="18"/>
                <w:szCs w:val="18"/>
                <w:lang w:val="es-ES_tradnl"/>
              </w:rPr>
            </w:pPr>
            <w:r>
              <w:rPr>
                <w:rFonts w:cs="Cambria"/>
                <w:b/>
                <w:color w:val="000000"/>
                <w:sz w:val="18"/>
                <w:szCs w:val="18"/>
                <w:lang w:val="es-ES_tradnl"/>
              </w:rPr>
              <w:t>Medida</w:t>
            </w:r>
          </w:p>
        </w:tc>
        <w:tc>
          <w:tcPr>
            <w:tcW w:w="382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1452E1F" w14:textId="77777777" w:rsidR="00D36673" w:rsidRDefault="00D36673" w:rsidP="001B4425">
            <w:pPr>
              <w:jc w:val="center"/>
              <w:rPr>
                <w:rFonts w:cs="Cambria"/>
                <w:b/>
                <w:color w:val="000000"/>
                <w:sz w:val="18"/>
                <w:szCs w:val="18"/>
                <w:lang w:val="es-ES_tradnl"/>
              </w:rPr>
            </w:pPr>
            <w:r>
              <w:rPr>
                <w:rFonts w:cs="Cambria"/>
                <w:b/>
                <w:color w:val="000000"/>
                <w:sz w:val="18"/>
                <w:szCs w:val="18"/>
                <w:lang w:val="es-ES_tradnl"/>
              </w:rPr>
              <w:t>Logro</w:t>
            </w:r>
          </w:p>
        </w:tc>
      </w:tr>
      <w:tr w:rsidR="004367D1" w14:paraId="7F91A14F" w14:textId="77777777" w:rsidTr="004367D1">
        <w:tc>
          <w:tcPr>
            <w:tcW w:w="1696" w:type="dxa"/>
            <w:tcBorders>
              <w:top w:val="single" w:sz="4" w:space="0" w:color="auto"/>
              <w:left w:val="single" w:sz="4" w:space="0" w:color="auto"/>
              <w:bottom w:val="single" w:sz="4" w:space="0" w:color="auto"/>
              <w:right w:val="single" w:sz="4" w:space="0" w:color="auto"/>
            </w:tcBorders>
          </w:tcPr>
          <w:p w14:paraId="4D58B3B9" w14:textId="77777777" w:rsidR="004367D1" w:rsidRPr="00F120C0" w:rsidRDefault="004367D1" w:rsidP="004367D1">
            <w:pPr>
              <w:jc w:val="both"/>
              <w:rPr>
                <w:sz w:val="22"/>
                <w:szCs w:val="22"/>
              </w:rPr>
            </w:pPr>
            <w:r w:rsidRPr="00F120C0">
              <w:rPr>
                <w:sz w:val="22"/>
                <w:szCs w:val="22"/>
              </w:rPr>
              <w:t>Rendimiento escolar</w:t>
            </w:r>
          </w:p>
          <w:p w14:paraId="3FB59A09" w14:textId="77777777" w:rsidR="004367D1" w:rsidRDefault="004367D1" w:rsidP="004367D1">
            <w:pPr>
              <w:jc w:val="both"/>
              <w:rPr>
                <w:rFonts w:cs="Cambria"/>
                <w:color w:val="000000"/>
                <w:sz w:val="21"/>
                <w:szCs w:val="21"/>
              </w:rPr>
            </w:pPr>
          </w:p>
        </w:tc>
        <w:tc>
          <w:tcPr>
            <w:tcW w:w="1276" w:type="dxa"/>
            <w:tcBorders>
              <w:top w:val="single" w:sz="4" w:space="0" w:color="auto"/>
              <w:left w:val="single" w:sz="4" w:space="0" w:color="auto"/>
              <w:bottom w:val="single" w:sz="4" w:space="0" w:color="auto"/>
              <w:right w:val="single" w:sz="4" w:space="0" w:color="auto"/>
            </w:tcBorders>
          </w:tcPr>
          <w:p w14:paraId="5EF3A55C" w14:textId="77777777" w:rsidR="004367D1" w:rsidRPr="00F120C0" w:rsidRDefault="004367D1" w:rsidP="004367D1">
            <w:pPr>
              <w:rPr>
                <w:sz w:val="22"/>
                <w:szCs w:val="22"/>
              </w:rPr>
            </w:pPr>
            <w:r w:rsidRPr="00F120C0">
              <w:rPr>
                <w:sz w:val="22"/>
                <w:szCs w:val="22"/>
              </w:rPr>
              <w:t>Encuesta de profesor de aula</w:t>
            </w:r>
          </w:p>
          <w:p w14:paraId="34E3299B" w14:textId="77777777" w:rsidR="004367D1" w:rsidRDefault="004367D1" w:rsidP="004367D1">
            <w:pPr>
              <w:jc w:val="both"/>
              <w:rPr>
                <w:rFonts w:cs="Cambria"/>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tcPr>
          <w:p w14:paraId="441B9C81" w14:textId="77777777" w:rsidR="004367D1" w:rsidRPr="00F120C0" w:rsidRDefault="004367D1" w:rsidP="004367D1">
            <w:pPr>
              <w:jc w:val="both"/>
              <w:rPr>
                <w:sz w:val="22"/>
                <w:szCs w:val="22"/>
              </w:rPr>
            </w:pPr>
            <w:r w:rsidRPr="00F120C0">
              <w:rPr>
                <w:sz w:val="22"/>
                <w:szCs w:val="22"/>
              </w:rPr>
              <w:t>Comparación de primer encuesta con la última</w:t>
            </w:r>
          </w:p>
          <w:p w14:paraId="09BFED16" w14:textId="77777777" w:rsidR="004367D1" w:rsidRDefault="004367D1" w:rsidP="004367D1">
            <w:pPr>
              <w:jc w:val="both"/>
              <w:rPr>
                <w:rFonts w:cs="Cambria"/>
                <w:color w:val="000000"/>
                <w:sz w:val="21"/>
                <w:szCs w:val="21"/>
              </w:rPr>
            </w:pPr>
          </w:p>
        </w:tc>
        <w:tc>
          <w:tcPr>
            <w:tcW w:w="3821" w:type="dxa"/>
            <w:tcBorders>
              <w:top w:val="single" w:sz="4" w:space="0" w:color="auto"/>
              <w:left w:val="single" w:sz="4" w:space="0" w:color="auto"/>
              <w:bottom w:val="single" w:sz="4" w:space="0" w:color="auto"/>
              <w:right w:val="single" w:sz="4" w:space="0" w:color="auto"/>
            </w:tcBorders>
          </w:tcPr>
          <w:p w14:paraId="22F72D4D" w14:textId="4C978AB1" w:rsidR="004367D1" w:rsidRDefault="001B4425" w:rsidP="004367D1">
            <w:pPr>
              <w:jc w:val="both"/>
              <w:rPr>
                <w:rFonts w:cs="Cambria"/>
                <w:color w:val="000000"/>
                <w:sz w:val="21"/>
                <w:szCs w:val="21"/>
                <w:lang w:val="es-ES_tradnl"/>
              </w:rPr>
            </w:pPr>
            <w:r>
              <w:rPr>
                <w:rFonts w:cs="Cambria"/>
                <w:color w:val="000000"/>
                <w:sz w:val="21"/>
                <w:szCs w:val="21"/>
                <w:lang w:val="es-ES_tradnl"/>
              </w:rPr>
              <w:t>Según el director de la I.E los estudiantes muestran mejoría, pero no aclareciendo en que temas o cursos, ya que el profesor solo cumple sus horario y se va no tomando interés en el proyecto.</w:t>
            </w:r>
          </w:p>
        </w:tc>
      </w:tr>
      <w:tr w:rsidR="00D36673" w14:paraId="011E8742" w14:textId="77777777" w:rsidTr="004367D1">
        <w:tc>
          <w:tcPr>
            <w:tcW w:w="1696" w:type="dxa"/>
            <w:tcBorders>
              <w:top w:val="single" w:sz="4" w:space="0" w:color="auto"/>
              <w:left w:val="single" w:sz="4" w:space="0" w:color="auto"/>
              <w:bottom w:val="single" w:sz="4" w:space="0" w:color="auto"/>
              <w:right w:val="single" w:sz="4" w:space="0" w:color="auto"/>
            </w:tcBorders>
            <w:hideMark/>
          </w:tcPr>
          <w:p w14:paraId="3D9E3757" w14:textId="77777777" w:rsidR="00D36673" w:rsidRDefault="00D36673" w:rsidP="00D36673">
            <w:pPr>
              <w:jc w:val="both"/>
              <w:rPr>
                <w:rFonts w:cs="Cambria"/>
                <w:color w:val="000000"/>
                <w:sz w:val="21"/>
                <w:szCs w:val="21"/>
              </w:rPr>
            </w:pPr>
            <w:r>
              <w:rPr>
                <w:rFonts w:cs="Cambria"/>
                <w:color w:val="000000"/>
                <w:sz w:val="21"/>
                <w:szCs w:val="21"/>
              </w:rPr>
              <w:t xml:space="preserve">Interés en la educación de parte de los estudiantes </w:t>
            </w:r>
          </w:p>
        </w:tc>
        <w:tc>
          <w:tcPr>
            <w:tcW w:w="1276" w:type="dxa"/>
            <w:tcBorders>
              <w:top w:val="single" w:sz="4" w:space="0" w:color="auto"/>
              <w:left w:val="single" w:sz="4" w:space="0" w:color="auto"/>
              <w:bottom w:val="single" w:sz="4" w:space="0" w:color="auto"/>
              <w:right w:val="single" w:sz="4" w:space="0" w:color="auto"/>
            </w:tcBorders>
            <w:hideMark/>
          </w:tcPr>
          <w:p w14:paraId="79BDEBA1" w14:textId="77777777" w:rsidR="00D36673" w:rsidRDefault="00D36673" w:rsidP="00D36673">
            <w:pPr>
              <w:jc w:val="both"/>
              <w:rPr>
                <w:rFonts w:cs="Cambria"/>
                <w:color w:val="000000"/>
                <w:sz w:val="21"/>
                <w:szCs w:val="21"/>
                <w:lang w:val="es-ES_tradnl"/>
              </w:rPr>
            </w:pPr>
            <w:r>
              <w:rPr>
                <w:rFonts w:cs="Cambria"/>
                <w:color w:val="000000"/>
                <w:sz w:val="21"/>
                <w:szCs w:val="21"/>
              </w:rPr>
              <w:t>Asistencia</w:t>
            </w:r>
          </w:p>
        </w:tc>
        <w:tc>
          <w:tcPr>
            <w:tcW w:w="1701" w:type="dxa"/>
            <w:tcBorders>
              <w:top w:val="single" w:sz="4" w:space="0" w:color="auto"/>
              <w:left w:val="single" w:sz="4" w:space="0" w:color="auto"/>
              <w:bottom w:val="single" w:sz="4" w:space="0" w:color="auto"/>
              <w:right w:val="single" w:sz="4" w:space="0" w:color="auto"/>
            </w:tcBorders>
            <w:hideMark/>
          </w:tcPr>
          <w:p w14:paraId="06057654" w14:textId="77777777" w:rsidR="00D36673" w:rsidRDefault="00D36673" w:rsidP="00D36673">
            <w:pPr>
              <w:jc w:val="both"/>
              <w:rPr>
                <w:rFonts w:cs="Cambria"/>
                <w:color w:val="000000"/>
                <w:sz w:val="21"/>
                <w:szCs w:val="21"/>
                <w:lang w:val="es-ES_tradnl"/>
              </w:rPr>
            </w:pPr>
            <w:r>
              <w:rPr>
                <w:rFonts w:cs="Cambria"/>
                <w:color w:val="000000"/>
                <w:sz w:val="21"/>
                <w:szCs w:val="21"/>
              </w:rPr>
              <w:t>% de asistencia al proyecto</w:t>
            </w:r>
          </w:p>
        </w:tc>
        <w:tc>
          <w:tcPr>
            <w:tcW w:w="3821" w:type="dxa"/>
            <w:tcBorders>
              <w:top w:val="single" w:sz="4" w:space="0" w:color="auto"/>
              <w:left w:val="single" w:sz="4" w:space="0" w:color="auto"/>
              <w:bottom w:val="single" w:sz="4" w:space="0" w:color="auto"/>
              <w:right w:val="single" w:sz="4" w:space="0" w:color="auto"/>
            </w:tcBorders>
            <w:hideMark/>
          </w:tcPr>
          <w:p w14:paraId="1A992B4A" w14:textId="77777777" w:rsidR="00D36673" w:rsidRDefault="00D36673" w:rsidP="00D36673">
            <w:pPr>
              <w:jc w:val="both"/>
              <w:rPr>
                <w:rFonts w:cs="Cambria"/>
                <w:color w:val="000000"/>
                <w:sz w:val="21"/>
                <w:szCs w:val="21"/>
                <w:lang w:val="es-ES_tradnl"/>
              </w:rPr>
            </w:pPr>
            <w:r>
              <w:rPr>
                <w:rFonts w:cs="Cambria"/>
                <w:color w:val="000000"/>
                <w:sz w:val="21"/>
                <w:szCs w:val="21"/>
                <w:lang w:val="es-ES_tradnl"/>
              </w:rPr>
              <w:t>El 81.3 % de los niños asistieron con toda normalidad; mientras que el 18.7 faltaron a las lecciones, dentro de los faltantes algunos tuvieron su justificación.</w:t>
            </w:r>
          </w:p>
        </w:tc>
      </w:tr>
      <w:tr w:rsidR="00D36673" w14:paraId="79C455B6" w14:textId="77777777" w:rsidTr="004367D1">
        <w:tc>
          <w:tcPr>
            <w:tcW w:w="1696" w:type="dxa"/>
            <w:tcBorders>
              <w:top w:val="single" w:sz="4" w:space="0" w:color="auto"/>
              <w:left w:val="single" w:sz="4" w:space="0" w:color="auto"/>
              <w:bottom w:val="single" w:sz="4" w:space="0" w:color="auto"/>
              <w:right w:val="single" w:sz="4" w:space="0" w:color="auto"/>
            </w:tcBorders>
          </w:tcPr>
          <w:p w14:paraId="0B37AC7F" w14:textId="77777777" w:rsidR="00D36673" w:rsidRDefault="00D36673" w:rsidP="00D36673">
            <w:pPr>
              <w:jc w:val="both"/>
              <w:rPr>
                <w:rFonts w:cs="Cambria"/>
                <w:color w:val="000000"/>
                <w:sz w:val="21"/>
                <w:szCs w:val="21"/>
              </w:rPr>
            </w:pPr>
            <w:r>
              <w:rPr>
                <w:rFonts w:cs="Cambria"/>
                <w:color w:val="000000"/>
                <w:sz w:val="21"/>
                <w:szCs w:val="21"/>
              </w:rPr>
              <w:t>Habilidades analíticas y creativas</w:t>
            </w:r>
          </w:p>
          <w:p w14:paraId="71E13C7B" w14:textId="77777777" w:rsidR="00D36673" w:rsidRDefault="00D36673" w:rsidP="00D36673">
            <w:pPr>
              <w:jc w:val="both"/>
              <w:rPr>
                <w:rFonts w:cs="Cambria"/>
                <w:color w:val="000000"/>
                <w:sz w:val="21"/>
                <w:szCs w:val="21"/>
                <w:lang w:val="es-ES_tradnl"/>
              </w:rPr>
            </w:pPr>
          </w:p>
        </w:tc>
        <w:tc>
          <w:tcPr>
            <w:tcW w:w="1276" w:type="dxa"/>
            <w:tcBorders>
              <w:top w:val="single" w:sz="4" w:space="0" w:color="auto"/>
              <w:left w:val="single" w:sz="4" w:space="0" w:color="auto"/>
              <w:bottom w:val="single" w:sz="4" w:space="0" w:color="auto"/>
              <w:right w:val="single" w:sz="4" w:space="0" w:color="auto"/>
            </w:tcBorders>
          </w:tcPr>
          <w:p w14:paraId="68DA36CD" w14:textId="77777777" w:rsidR="00D36673" w:rsidRDefault="00D36673" w:rsidP="00D36673">
            <w:pPr>
              <w:jc w:val="both"/>
              <w:rPr>
                <w:rFonts w:cs="Cambria"/>
                <w:color w:val="000000"/>
                <w:sz w:val="21"/>
                <w:szCs w:val="21"/>
              </w:rPr>
            </w:pPr>
            <w:r>
              <w:rPr>
                <w:rFonts w:cs="Cambria"/>
                <w:color w:val="000000"/>
                <w:sz w:val="21"/>
                <w:szCs w:val="21"/>
              </w:rPr>
              <w:t>Entrevistas entre profesor y alumnos</w:t>
            </w:r>
          </w:p>
          <w:p w14:paraId="16753F4D" w14:textId="77777777" w:rsidR="00D36673" w:rsidRDefault="00D36673" w:rsidP="00D36673">
            <w:pPr>
              <w:jc w:val="both"/>
              <w:rPr>
                <w:rFonts w:cs="Cambria"/>
                <w:color w:val="000000"/>
                <w:sz w:val="21"/>
                <w:szCs w:val="21"/>
                <w:lang w:val="es-ES_tradnl"/>
              </w:rPr>
            </w:pPr>
          </w:p>
        </w:tc>
        <w:tc>
          <w:tcPr>
            <w:tcW w:w="1701" w:type="dxa"/>
            <w:tcBorders>
              <w:top w:val="single" w:sz="4" w:space="0" w:color="auto"/>
              <w:left w:val="single" w:sz="4" w:space="0" w:color="auto"/>
              <w:bottom w:val="single" w:sz="4" w:space="0" w:color="auto"/>
              <w:right w:val="single" w:sz="4" w:space="0" w:color="auto"/>
            </w:tcBorders>
            <w:hideMark/>
          </w:tcPr>
          <w:p w14:paraId="2B0A24DF" w14:textId="77777777" w:rsidR="00D36673" w:rsidRDefault="00D36673" w:rsidP="00D36673">
            <w:pPr>
              <w:jc w:val="both"/>
              <w:rPr>
                <w:rFonts w:cs="Cambria"/>
                <w:color w:val="000000"/>
                <w:sz w:val="21"/>
                <w:szCs w:val="21"/>
                <w:lang w:val="es-ES_tradnl"/>
              </w:rPr>
            </w:pPr>
            <w:r>
              <w:rPr>
                <w:rFonts w:cs="Cambria"/>
                <w:color w:val="000000"/>
                <w:sz w:val="21"/>
                <w:szCs w:val="21"/>
              </w:rPr>
              <w:t>% de alumnos que mejoran su rendimiento analítico y creativo</w:t>
            </w:r>
          </w:p>
        </w:tc>
        <w:tc>
          <w:tcPr>
            <w:tcW w:w="3821" w:type="dxa"/>
            <w:tcBorders>
              <w:top w:val="single" w:sz="4" w:space="0" w:color="auto"/>
              <w:left w:val="single" w:sz="4" w:space="0" w:color="auto"/>
              <w:bottom w:val="single" w:sz="4" w:space="0" w:color="auto"/>
              <w:right w:val="single" w:sz="4" w:space="0" w:color="auto"/>
            </w:tcBorders>
            <w:hideMark/>
          </w:tcPr>
          <w:p w14:paraId="3F3545D2" w14:textId="77777777" w:rsidR="00D36673" w:rsidRDefault="00D36673" w:rsidP="00D36673">
            <w:pPr>
              <w:jc w:val="both"/>
              <w:rPr>
                <w:rFonts w:cs="Cambria"/>
                <w:color w:val="000000"/>
                <w:sz w:val="21"/>
                <w:szCs w:val="21"/>
                <w:lang w:val="es-ES_tradnl"/>
              </w:rPr>
            </w:pPr>
            <w:r>
              <w:rPr>
                <w:rFonts w:cs="Cambria"/>
                <w:sz w:val="21"/>
                <w:szCs w:val="21"/>
              </w:rPr>
              <w:t xml:space="preserve">El 65.3  % de los alumnos demostraron un buen rendimiento </w:t>
            </w:r>
            <w:r w:rsidR="00A1579F">
              <w:rPr>
                <w:rFonts w:cs="Cambria"/>
                <w:sz w:val="21"/>
                <w:szCs w:val="21"/>
              </w:rPr>
              <w:t>(gran parte de los estudiantes llegan comprender y algunos aplican)</w:t>
            </w:r>
            <w:r>
              <w:rPr>
                <w:rFonts w:cs="Cambria"/>
                <w:sz w:val="21"/>
                <w:szCs w:val="21"/>
              </w:rPr>
              <w:t>, mientras que  el 34.7 % restante no muestran avances significativos</w:t>
            </w:r>
            <w:r w:rsidR="00A1579F">
              <w:rPr>
                <w:rFonts w:cs="Cambria"/>
                <w:sz w:val="21"/>
                <w:szCs w:val="21"/>
              </w:rPr>
              <w:t xml:space="preserve"> en el desarrollo de actividades dinámicas vinculando con los diferentes cursos</w:t>
            </w:r>
            <w:r>
              <w:rPr>
                <w:rFonts w:cs="Cambria"/>
                <w:sz w:val="21"/>
                <w:szCs w:val="21"/>
              </w:rPr>
              <w:t xml:space="preserve">. </w:t>
            </w:r>
          </w:p>
        </w:tc>
      </w:tr>
      <w:tr w:rsidR="00D36673" w14:paraId="2180FF5C" w14:textId="77777777" w:rsidTr="004367D1">
        <w:tc>
          <w:tcPr>
            <w:tcW w:w="1696" w:type="dxa"/>
            <w:tcBorders>
              <w:top w:val="single" w:sz="4" w:space="0" w:color="auto"/>
              <w:left w:val="single" w:sz="4" w:space="0" w:color="auto"/>
              <w:bottom w:val="single" w:sz="4" w:space="0" w:color="auto"/>
              <w:right w:val="single" w:sz="4" w:space="0" w:color="auto"/>
            </w:tcBorders>
          </w:tcPr>
          <w:p w14:paraId="7C1931CE" w14:textId="77777777" w:rsidR="00D36673" w:rsidRDefault="00D36673" w:rsidP="00D36673">
            <w:pPr>
              <w:jc w:val="both"/>
              <w:rPr>
                <w:rFonts w:cs="Cambria"/>
                <w:color w:val="000000"/>
                <w:sz w:val="21"/>
                <w:szCs w:val="21"/>
              </w:rPr>
            </w:pPr>
            <w:r>
              <w:rPr>
                <w:rFonts w:cs="Cambria"/>
                <w:color w:val="000000"/>
                <w:sz w:val="21"/>
                <w:szCs w:val="21"/>
              </w:rPr>
              <w:t>Habilidades analíticas y creativas</w:t>
            </w:r>
          </w:p>
          <w:p w14:paraId="6D98B46E" w14:textId="77777777" w:rsidR="00D36673" w:rsidRDefault="00D36673" w:rsidP="00D36673">
            <w:pPr>
              <w:jc w:val="both"/>
              <w:rPr>
                <w:rFonts w:cs="Cambria"/>
                <w:color w:val="000000"/>
                <w:sz w:val="21"/>
                <w:szCs w:val="21"/>
                <w:lang w:val="es-ES_tradnl"/>
              </w:rPr>
            </w:pPr>
          </w:p>
        </w:tc>
        <w:tc>
          <w:tcPr>
            <w:tcW w:w="1276" w:type="dxa"/>
            <w:tcBorders>
              <w:top w:val="single" w:sz="4" w:space="0" w:color="auto"/>
              <w:left w:val="single" w:sz="4" w:space="0" w:color="auto"/>
              <w:bottom w:val="single" w:sz="4" w:space="0" w:color="auto"/>
              <w:right w:val="single" w:sz="4" w:space="0" w:color="auto"/>
            </w:tcBorders>
            <w:hideMark/>
          </w:tcPr>
          <w:p w14:paraId="164EBEE6" w14:textId="77777777" w:rsidR="00D36673" w:rsidRDefault="00D36673" w:rsidP="00D36673">
            <w:pPr>
              <w:jc w:val="both"/>
              <w:rPr>
                <w:rFonts w:cs="Cambria"/>
                <w:color w:val="000000"/>
                <w:sz w:val="21"/>
                <w:szCs w:val="21"/>
                <w:lang w:val="es-ES_tradnl"/>
              </w:rPr>
            </w:pPr>
            <w:r>
              <w:rPr>
                <w:rFonts w:cs="Cambria"/>
                <w:color w:val="000000"/>
                <w:sz w:val="21"/>
                <w:szCs w:val="21"/>
                <w:lang w:val="es-ES_tradnl"/>
              </w:rPr>
              <w:t>Desempeño analítico y creativo</w:t>
            </w:r>
          </w:p>
        </w:tc>
        <w:tc>
          <w:tcPr>
            <w:tcW w:w="1701" w:type="dxa"/>
            <w:tcBorders>
              <w:top w:val="single" w:sz="4" w:space="0" w:color="auto"/>
              <w:left w:val="single" w:sz="4" w:space="0" w:color="auto"/>
              <w:bottom w:val="single" w:sz="4" w:space="0" w:color="auto"/>
              <w:right w:val="single" w:sz="4" w:space="0" w:color="auto"/>
            </w:tcBorders>
            <w:hideMark/>
          </w:tcPr>
          <w:p w14:paraId="65FE366C" w14:textId="77777777" w:rsidR="00D36673" w:rsidRDefault="00D36673" w:rsidP="00D36673">
            <w:pPr>
              <w:jc w:val="both"/>
              <w:rPr>
                <w:rFonts w:cs="Cambria"/>
                <w:color w:val="000000"/>
                <w:sz w:val="21"/>
                <w:szCs w:val="21"/>
                <w:lang w:val="es-ES_tradnl"/>
              </w:rPr>
            </w:pPr>
            <w:r>
              <w:rPr>
                <w:rFonts w:cs="Cambria"/>
                <w:color w:val="000000"/>
                <w:sz w:val="21"/>
                <w:szCs w:val="21"/>
              </w:rPr>
              <w:t>Comparación de proyectos desde el principio hasta el fin del proyecto</w:t>
            </w:r>
          </w:p>
        </w:tc>
        <w:tc>
          <w:tcPr>
            <w:tcW w:w="3821" w:type="dxa"/>
            <w:tcBorders>
              <w:top w:val="single" w:sz="4" w:space="0" w:color="auto"/>
              <w:left w:val="single" w:sz="4" w:space="0" w:color="auto"/>
              <w:bottom w:val="single" w:sz="4" w:space="0" w:color="auto"/>
              <w:right w:val="single" w:sz="4" w:space="0" w:color="auto"/>
            </w:tcBorders>
            <w:hideMark/>
          </w:tcPr>
          <w:p w14:paraId="647AC844" w14:textId="77777777" w:rsidR="00D36673" w:rsidRDefault="00D36673" w:rsidP="00D36673">
            <w:pPr>
              <w:jc w:val="both"/>
              <w:rPr>
                <w:rFonts w:cs="Cambria"/>
                <w:sz w:val="21"/>
                <w:szCs w:val="21"/>
              </w:rPr>
            </w:pPr>
            <w:r>
              <w:rPr>
                <w:rFonts w:cs="Cambria"/>
                <w:sz w:val="21"/>
                <w:szCs w:val="21"/>
              </w:rPr>
              <w:t>En los primeros meses los estudiantes no mostraban sus habilidades analíticas y creativas, esto debido a que algunos se les era difícil expresarse, eran tímidos e introvertidos. Otro factor era que su capacidad de pensamiento divergente era limitada.</w:t>
            </w:r>
          </w:p>
          <w:p w14:paraId="5561BC48" w14:textId="77777777" w:rsidR="00D36673" w:rsidRDefault="00D36673" w:rsidP="00D36673">
            <w:pPr>
              <w:jc w:val="both"/>
              <w:rPr>
                <w:rFonts w:cs="Cambria"/>
                <w:sz w:val="21"/>
                <w:szCs w:val="21"/>
              </w:rPr>
            </w:pPr>
            <w:r>
              <w:rPr>
                <w:rFonts w:cs="Cambria"/>
                <w:sz w:val="21"/>
                <w:szCs w:val="21"/>
              </w:rPr>
              <w:t>Luego de que se desarrollaron actividades que desarrollaban sus  habilidades motrices y a su vez las habilidades analíticas y creativas se lograron avances significativos; fue notoria su evolución, sobre todo en los estudiantes que mostraban perseverancia e interés por querer aprender.</w:t>
            </w:r>
          </w:p>
        </w:tc>
      </w:tr>
      <w:tr w:rsidR="004367D1" w14:paraId="7D15167F" w14:textId="77777777" w:rsidTr="004367D1">
        <w:tc>
          <w:tcPr>
            <w:tcW w:w="1696" w:type="dxa"/>
            <w:tcBorders>
              <w:top w:val="single" w:sz="4" w:space="0" w:color="auto"/>
              <w:left w:val="single" w:sz="4" w:space="0" w:color="auto"/>
              <w:bottom w:val="single" w:sz="4" w:space="0" w:color="auto"/>
              <w:right w:val="single" w:sz="4" w:space="0" w:color="auto"/>
            </w:tcBorders>
          </w:tcPr>
          <w:p w14:paraId="77B587C7" w14:textId="77777777" w:rsidR="004367D1" w:rsidRPr="00F120C0" w:rsidRDefault="004367D1" w:rsidP="004367D1">
            <w:pPr>
              <w:jc w:val="both"/>
              <w:rPr>
                <w:rFonts w:cs="Cambria"/>
                <w:color w:val="000000"/>
                <w:sz w:val="22"/>
                <w:szCs w:val="22"/>
                <w:lang w:val="es-ES_tradnl"/>
              </w:rPr>
            </w:pPr>
            <w:r w:rsidRPr="00F120C0">
              <w:rPr>
                <w:rFonts w:cs="Cambria"/>
                <w:color w:val="000000"/>
                <w:sz w:val="22"/>
                <w:szCs w:val="22"/>
                <w:lang w:val="es-ES_tradnl"/>
              </w:rPr>
              <w:t>Enseñanza en el aula</w:t>
            </w:r>
          </w:p>
          <w:p w14:paraId="5C08A6D9" w14:textId="77777777" w:rsidR="004367D1" w:rsidRDefault="004367D1" w:rsidP="004367D1">
            <w:pPr>
              <w:jc w:val="both"/>
              <w:rPr>
                <w:rFonts w:cs="Cambria"/>
                <w:color w:val="000000"/>
                <w:sz w:val="21"/>
                <w:szCs w:val="21"/>
              </w:rPr>
            </w:pPr>
          </w:p>
        </w:tc>
        <w:tc>
          <w:tcPr>
            <w:tcW w:w="1276" w:type="dxa"/>
            <w:tcBorders>
              <w:top w:val="single" w:sz="4" w:space="0" w:color="auto"/>
              <w:left w:val="single" w:sz="4" w:space="0" w:color="auto"/>
              <w:bottom w:val="single" w:sz="4" w:space="0" w:color="auto"/>
              <w:right w:val="single" w:sz="4" w:space="0" w:color="auto"/>
            </w:tcBorders>
          </w:tcPr>
          <w:p w14:paraId="0A26CF0A" w14:textId="77777777" w:rsidR="004367D1" w:rsidRPr="00F120C0" w:rsidRDefault="004367D1" w:rsidP="004367D1">
            <w:pPr>
              <w:jc w:val="both"/>
              <w:rPr>
                <w:rFonts w:cs="Cambria"/>
                <w:color w:val="000000"/>
                <w:sz w:val="22"/>
                <w:szCs w:val="22"/>
                <w:lang w:val="es-ES_tradnl"/>
              </w:rPr>
            </w:pPr>
            <w:r w:rsidRPr="00F120C0">
              <w:rPr>
                <w:rFonts w:cs="Cambria"/>
                <w:color w:val="000000"/>
                <w:sz w:val="22"/>
                <w:szCs w:val="22"/>
                <w:lang w:val="es-ES_tradnl"/>
              </w:rPr>
              <w:t>Estrategias de profesores de aula</w:t>
            </w:r>
          </w:p>
          <w:p w14:paraId="52F5AB06" w14:textId="77777777" w:rsidR="004367D1" w:rsidRDefault="004367D1" w:rsidP="004367D1">
            <w:pPr>
              <w:jc w:val="both"/>
              <w:rPr>
                <w:rFonts w:cs="Cambria"/>
                <w:color w:val="000000"/>
                <w:sz w:val="21"/>
                <w:szCs w:val="21"/>
                <w:lang w:val="es-ES_tradnl"/>
              </w:rPr>
            </w:pPr>
          </w:p>
        </w:tc>
        <w:tc>
          <w:tcPr>
            <w:tcW w:w="1701" w:type="dxa"/>
            <w:tcBorders>
              <w:top w:val="single" w:sz="4" w:space="0" w:color="auto"/>
              <w:left w:val="single" w:sz="4" w:space="0" w:color="auto"/>
              <w:bottom w:val="single" w:sz="4" w:space="0" w:color="auto"/>
              <w:right w:val="single" w:sz="4" w:space="0" w:color="auto"/>
            </w:tcBorders>
          </w:tcPr>
          <w:p w14:paraId="0DE15BEC" w14:textId="77777777" w:rsidR="004367D1" w:rsidRPr="00F120C0" w:rsidRDefault="004367D1" w:rsidP="004367D1">
            <w:pPr>
              <w:jc w:val="both"/>
              <w:rPr>
                <w:sz w:val="22"/>
                <w:szCs w:val="22"/>
              </w:rPr>
            </w:pPr>
            <w:r w:rsidRPr="00F120C0">
              <w:rPr>
                <w:sz w:val="22"/>
                <w:szCs w:val="22"/>
              </w:rPr>
              <w:t>Los profesores implementan estrategias de la biblioteca en el aula (Si/No)</w:t>
            </w:r>
          </w:p>
          <w:p w14:paraId="35AED701" w14:textId="77777777" w:rsidR="004367D1" w:rsidRDefault="004367D1" w:rsidP="004367D1">
            <w:pPr>
              <w:jc w:val="both"/>
              <w:rPr>
                <w:rFonts w:cs="Cambria"/>
                <w:color w:val="000000"/>
                <w:sz w:val="21"/>
                <w:szCs w:val="21"/>
              </w:rPr>
            </w:pPr>
          </w:p>
        </w:tc>
        <w:tc>
          <w:tcPr>
            <w:tcW w:w="3821" w:type="dxa"/>
            <w:tcBorders>
              <w:top w:val="single" w:sz="4" w:space="0" w:color="auto"/>
              <w:left w:val="single" w:sz="4" w:space="0" w:color="auto"/>
              <w:bottom w:val="single" w:sz="4" w:space="0" w:color="auto"/>
              <w:right w:val="single" w:sz="4" w:space="0" w:color="auto"/>
            </w:tcBorders>
          </w:tcPr>
          <w:p w14:paraId="78E169E6" w14:textId="77777777" w:rsidR="004367D1" w:rsidRDefault="00735455" w:rsidP="004367D1">
            <w:pPr>
              <w:jc w:val="both"/>
              <w:rPr>
                <w:rFonts w:cs="Cambria"/>
                <w:sz w:val="21"/>
                <w:szCs w:val="21"/>
              </w:rPr>
            </w:pPr>
            <w:r>
              <w:rPr>
                <w:rFonts w:cs="Cambria"/>
                <w:sz w:val="21"/>
                <w:szCs w:val="21"/>
              </w:rPr>
              <w:lastRenderedPageBreak/>
              <w:t xml:space="preserve">No, su participación fue deficiente en la implementación de estrategias, solo en algunas oportunidades nos ayudó a coordinar con los padres de familia. </w:t>
            </w:r>
          </w:p>
          <w:p w14:paraId="0F7B0254" w14:textId="6CE292F6" w:rsidR="00735455" w:rsidRDefault="00735455" w:rsidP="002612FF">
            <w:pPr>
              <w:jc w:val="both"/>
              <w:rPr>
                <w:rFonts w:cs="Cambria"/>
                <w:sz w:val="21"/>
                <w:szCs w:val="21"/>
              </w:rPr>
            </w:pPr>
            <w:r>
              <w:rPr>
                <w:rFonts w:cs="Cambria"/>
                <w:sz w:val="21"/>
                <w:szCs w:val="21"/>
              </w:rPr>
              <w:t xml:space="preserve">Desarrolla su </w:t>
            </w:r>
            <w:r w:rsidR="002612FF">
              <w:rPr>
                <w:rFonts w:cs="Cambria"/>
                <w:sz w:val="21"/>
                <w:szCs w:val="21"/>
              </w:rPr>
              <w:t>sesión</w:t>
            </w:r>
            <w:r>
              <w:rPr>
                <w:rFonts w:cs="Cambria"/>
                <w:sz w:val="21"/>
                <w:szCs w:val="21"/>
              </w:rPr>
              <w:t xml:space="preserve"> </w:t>
            </w:r>
            <w:r w:rsidR="002612FF">
              <w:rPr>
                <w:rFonts w:cs="Cambria"/>
                <w:sz w:val="21"/>
                <w:szCs w:val="21"/>
              </w:rPr>
              <w:t>y cumple la hora de forma deficiente y luego se va.</w:t>
            </w:r>
          </w:p>
        </w:tc>
      </w:tr>
      <w:tr w:rsidR="004367D1" w14:paraId="584C0E1F" w14:textId="77777777" w:rsidTr="004367D1">
        <w:tc>
          <w:tcPr>
            <w:tcW w:w="1696" w:type="dxa"/>
            <w:tcBorders>
              <w:top w:val="single" w:sz="4" w:space="0" w:color="auto"/>
              <w:left w:val="single" w:sz="4" w:space="0" w:color="auto"/>
              <w:bottom w:val="single" w:sz="4" w:space="0" w:color="auto"/>
              <w:right w:val="single" w:sz="4" w:space="0" w:color="auto"/>
            </w:tcBorders>
          </w:tcPr>
          <w:p w14:paraId="2B5A0D40" w14:textId="1990236F" w:rsidR="004367D1" w:rsidRDefault="004367D1" w:rsidP="004367D1">
            <w:pPr>
              <w:jc w:val="both"/>
              <w:rPr>
                <w:rFonts w:cs="Cambria"/>
                <w:color w:val="000000"/>
                <w:sz w:val="21"/>
                <w:szCs w:val="21"/>
              </w:rPr>
            </w:pPr>
            <w:r w:rsidRPr="00F120C0">
              <w:rPr>
                <w:rFonts w:cs="Cambria"/>
                <w:color w:val="000000"/>
                <w:sz w:val="22"/>
                <w:szCs w:val="22"/>
                <w:lang w:val="es-ES_tradnl"/>
              </w:rPr>
              <w:lastRenderedPageBreak/>
              <w:t>Enseñanza de profesor contratado</w:t>
            </w:r>
          </w:p>
        </w:tc>
        <w:tc>
          <w:tcPr>
            <w:tcW w:w="1276" w:type="dxa"/>
            <w:tcBorders>
              <w:top w:val="single" w:sz="4" w:space="0" w:color="auto"/>
              <w:left w:val="single" w:sz="4" w:space="0" w:color="auto"/>
              <w:bottom w:val="single" w:sz="4" w:space="0" w:color="auto"/>
              <w:right w:val="single" w:sz="4" w:space="0" w:color="auto"/>
            </w:tcBorders>
          </w:tcPr>
          <w:p w14:paraId="38BB0992" w14:textId="49AC23BA" w:rsidR="004367D1" w:rsidRDefault="004367D1" w:rsidP="004367D1">
            <w:pPr>
              <w:jc w:val="both"/>
              <w:rPr>
                <w:rFonts w:cs="Cambria"/>
                <w:color w:val="000000"/>
                <w:sz w:val="21"/>
                <w:szCs w:val="21"/>
                <w:lang w:val="es-ES_tradnl"/>
              </w:rPr>
            </w:pPr>
            <w:r w:rsidRPr="00F120C0">
              <w:rPr>
                <w:rFonts w:cs="Cambria"/>
                <w:color w:val="000000"/>
                <w:sz w:val="22"/>
                <w:szCs w:val="22"/>
                <w:lang w:val="es-ES_tradnl"/>
              </w:rPr>
              <w:t>Implementación de estrategias enseñadas</w:t>
            </w:r>
          </w:p>
        </w:tc>
        <w:tc>
          <w:tcPr>
            <w:tcW w:w="1701" w:type="dxa"/>
            <w:tcBorders>
              <w:top w:val="single" w:sz="4" w:space="0" w:color="auto"/>
              <w:left w:val="single" w:sz="4" w:space="0" w:color="auto"/>
              <w:bottom w:val="single" w:sz="4" w:space="0" w:color="auto"/>
              <w:right w:val="single" w:sz="4" w:space="0" w:color="auto"/>
            </w:tcBorders>
          </w:tcPr>
          <w:p w14:paraId="7A6AFE27" w14:textId="6BE37E92" w:rsidR="004367D1" w:rsidRDefault="004367D1" w:rsidP="004367D1">
            <w:pPr>
              <w:jc w:val="both"/>
              <w:rPr>
                <w:rFonts w:cs="Cambria"/>
                <w:color w:val="000000"/>
                <w:sz w:val="21"/>
                <w:szCs w:val="21"/>
              </w:rPr>
            </w:pPr>
            <w:r w:rsidRPr="00F120C0">
              <w:rPr>
                <w:sz w:val="22"/>
                <w:szCs w:val="22"/>
              </w:rPr>
              <w:t>Progreso de habilidad de profesor en la implementación de estrategias de enseñanza enseñadas en las capacitaciones</w:t>
            </w:r>
          </w:p>
        </w:tc>
        <w:tc>
          <w:tcPr>
            <w:tcW w:w="3821" w:type="dxa"/>
            <w:tcBorders>
              <w:top w:val="single" w:sz="4" w:space="0" w:color="auto"/>
              <w:left w:val="single" w:sz="4" w:space="0" w:color="auto"/>
              <w:bottom w:val="single" w:sz="4" w:space="0" w:color="auto"/>
              <w:right w:val="single" w:sz="4" w:space="0" w:color="auto"/>
            </w:tcBorders>
          </w:tcPr>
          <w:p w14:paraId="75A50F62" w14:textId="64441225" w:rsidR="004367D1" w:rsidRDefault="002612FF" w:rsidP="004367D1">
            <w:pPr>
              <w:jc w:val="both"/>
              <w:rPr>
                <w:rFonts w:cs="Cambria"/>
                <w:sz w:val="21"/>
                <w:szCs w:val="21"/>
              </w:rPr>
            </w:pPr>
            <w:r>
              <w:rPr>
                <w:rFonts w:cs="Cambria"/>
                <w:sz w:val="21"/>
                <w:szCs w:val="21"/>
              </w:rPr>
              <w:t>Si, nuestros profesores implementaron las actividades desarrolladas en las capacitaciones, tuvieron pequeñas dificultades pero pudieron superar con la ayuda de nosotros, uno de ellos demostró más responsabilidad y compromiso en el trabajo.</w:t>
            </w:r>
          </w:p>
        </w:tc>
      </w:tr>
    </w:tbl>
    <w:p w14:paraId="6CD120CB" w14:textId="77777777" w:rsidR="00D36673" w:rsidRDefault="00D36673" w:rsidP="00D36673">
      <w:pPr>
        <w:pStyle w:val="MediumGrid1-Accent21"/>
        <w:jc w:val="both"/>
        <w:rPr>
          <w:rFonts w:cs="Cambria"/>
          <w:color w:val="000000"/>
          <w:sz w:val="21"/>
          <w:szCs w:val="21"/>
          <w:lang w:val="es-ES_tradnl"/>
        </w:rPr>
      </w:pPr>
    </w:p>
    <w:p w14:paraId="2DE40AAD" w14:textId="77777777" w:rsidR="00D36673" w:rsidRDefault="00D36673" w:rsidP="00D36673">
      <w:pPr>
        <w:pStyle w:val="MediumGrid1-Accent21"/>
        <w:jc w:val="both"/>
        <w:rPr>
          <w:rFonts w:cs="Cambria"/>
          <w:color w:val="000000"/>
          <w:sz w:val="21"/>
          <w:szCs w:val="21"/>
          <w:lang w:val="es-ES_tradnl"/>
        </w:rPr>
      </w:pPr>
    </w:p>
    <w:p w14:paraId="40FA6788" w14:textId="77777777" w:rsidR="00D36673" w:rsidRDefault="00D36673" w:rsidP="00D36673">
      <w:pPr>
        <w:pStyle w:val="MediumGrid1-Accent21"/>
        <w:numPr>
          <w:ilvl w:val="0"/>
          <w:numId w:val="1"/>
        </w:numPr>
        <w:jc w:val="both"/>
        <w:rPr>
          <w:rFonts w:cs="Cambria"/>
          <w:color w:val="000000"/>
          <w:sz w:val="21"/>
          <w:szCs w:val="21"/>
          <w:lang w:val="es-ES_tradnl"/>
        </w:rPr>
      </w:pPr>
      <w:r>
        <w:rPr>
          <w:rFonts w:cs="Cambria"/>
          <w:color w:val="000000"/>
          <w:sz w:val="21"/>
          <w:szCs w:val="21"/>
          <w:lang w:val="es-ES_tradnl"/>
        </w:rPr>
        <w:t>¿Cuál fue el impacto de este proyecto en la población beneficiada?</w:t>
      </w:r>
    </w:p>
    <w:p w14:paraId="6162A9D7" w14:textId="77777777" w:rsidR="00D36673" w:rsidRDefault="00D36673" w:rsidP="00D36673">
      <w:pPr>
        <w:ind w:left="360"/>
        <w:jc w:val="both"/>
        <w:rPr>
          <w:rFonts w:cs="Cambria"/>
          <w:sz w:val="21"/>
          <w:szCs w:val="21"/>
        </w:rPr>
      </w:pPr>
    </w:p>
    <w:p w14:paraId="211A8A5A" w14:textId="77777777" w:rsidR="00D36673" w:rsidRDefault="00D36673" w:rsidP="00D36673">
      <w:pPr>
        <w:ind w:left="360"/>
        <w:jc w:val="both"/>
        <w:rPr>
          <w:rFonts w:cs="Cambria"/>
          <w:sz w:val="21"/>
          <w:szCs w:val="21"/>
        </w:rPr>
      </w:pPr>
      <w:r>
        <w:rPr>
          <w:rFonts w:cs="Cambria"/>
          <w:sz w:val="21"/>
          <w:szCs w:val="21"/>
        </w:rPr>
        <w:t>Los estudiantes  mostraron mejorías en cuanto a participación, expresión y creatividad; con  las actividades que se realizó durante las lecciones de clase, para nombrar algunos de ellos tenemos dibujo y pintura (estas disciplinas estaban involucrados en la mayoría de todas las actividades, los estudiantes dibujaban y pintaban su creatividad, utilizaban el lápiz y el color como medio de expresar sus ideas, pensamientos y sentimientos).</w:t>
      </w:r>
    </w:p>
    <w:p w14:paraId="123A7218" w14:textId="77777777" w:rsidR="00D36673" w:rsidRDefault="00D36673" w:rsidP="00D36673">
      <w:pPr>
        <w:ind w:left="360"/>
        <w:jc w:val="both"/>
        <w:rPr>
          <w:rFonts w:cs="Cambria"/>
          <w:sz w:val="21"/>
          <w:szCs w:val="21"/>
        </w:rPr>
      </w:pPr>
      <w:r>
        <w:rPr>
          <w:rFonts w:cs="Cambria"/>
          <w:sz w:val="21"/>
          <w:szCs w:val="21"/>
        </w:rPr>
        <w:t>Teatro (en esta disciplina los estudiantes se expresaron con improvisaciones, juegos teatrales, actos y escenificaciones que exigían respuestas rápidas, soluciones instantáneas, creativas y analíticas).</w:t>
      </w:r>
    </w:p>
    <w:p w14:paraId="6737BC90" w14:textId="77777777" w:rsidR="00D36673" w:rsidRDefault="00D36673" w:rsidP="00D36673">
      <w:pPr>
        <w:pStyle w:val="MediumGrid1-Accent21"/>
        <w:ind w:left="360"/>
        <w:jc w:val="both"/>
        <w:rPr>
          <w:rFonts w:cs="Cambria"/>
          <w:color w:val="000000"/>
          <w:sz w:val="21"/>
          <w:szCs w:val="21"/>
          <w:lang w:val="es-ES_tradnl"/>
        </w:rPr>
      </w:pPr>
    </w:p>
    <w:p w14:paraId="6049C2D7" w14:textId="77777777" w:rsidR="00D36673" w:rsidRDefault="00D36673" w:rsidP="00D36673">
      <w:pPr>
        <w:pStyle w:val="MediumGrid1-Accent21"/>
        <w:ind w:left="1080"/>
        <w:jc w:val="both"/>
        <w:rPr>
          <w:rFonts w:cs="Cambria"/>
          <w:color w:val="000000"/>
          <w:sz w:val="21"/>
          <w:szCs w:val="21"/>
        </w:rPr>
      </w:pPr>
      <w:r>
        <w:rPr>
          <w:rFonts w:cs="Cambria"/>
          <w:noProof/>
          <w:color w:val="000000"/>
          <w:sz w:val="21"/>
          <w:szCs w:val="21"/>
          <w:lang w:val="en-US" w:eastAsia="en-US"/>
        </w:rPr>
        <w:drawing>
          <wp:inline distT="0" distB="0" distL="0" distR="0" wp14:anchorId="668082D3" wp14:editId="6B27D0FC">
            <wp:extent cx="4667250" cy="3495675"/>
            <wp:effectExtent l="0" t="4763" r="0" b="0"/>
            <wp:docPr id="8" name="Imagen 8" descr="DSC0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SC026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4667250" cy="3495675"/>
                    </a:xfrm>
                    <a:prstGeom prst="rect">
                      <a:avLst/>
                    </a:prstGeom>
                    <a:noFill/>
                    <a:ln>
                      <a:noFill/>
                    </a:ln>
                  </pic:spPr>
                </pic:pic>
              </a:graphicData>
            </a:graphic>
          </wp:inline>
        </w:drawing>
      </w:r>
      <w:r>
        <w:rPr>
          <w:rFonts w:cs="Cambria"/>
          <w:color w:val="000000"/>
          <w:sz w:val="21"/>
          <w:szCs w:val="21"/>
        </w:rPr>
        <w:t xml:space="preserve"> </w:t>
      </w:r>
    </w:p>
    <w:p w14:paraId="08C4ACD7" w14:textId="77777777" w:rsidR="00D36673" w:rsidRDefault="00D36673" w:rsidP="00D36673">
      <w:pPr>
        <w:pStyle w:val="MediumGrid1-Accent21"/>
        <w:ind w:left="1080"/>
        <w:jc w:val="both"/>
        <w:rPr>
          <w:rFonts w:cs="Cambria"/>
          <w:color w:val="000000"/>
          <w:sz w:val="21"/>
          <w:szCs w:val="21"/>
        </w:rPr>
      </w:pPr>
    </w:p>
    <w:p w14:paraId="7C277BCF" w14:textId="77777777" w:rsidR="00D36673" w:rsidRDefault="00D36673" w:rsidP="00D36673">
      <w:pPr>
        <w:pStyle w:val="MediumGrid1-Accent21"/>
        <w:numPr>
          <w:ilvl w:val="0"/>
          <w:numId w:val="3"/>
        </w:numPr>
        <w:jc w:val="both"/>
        <w:rPr>
          <w:rFonts w:cs="Cambria"/>
          <w:color w:val="000000"/>
          <w:sz w:val="21"/>
          <w:szCs w:val="21"/>
        </w:rPr>
      </w:pPr>
      <w:r>
        <w:rPr>
          <w:rFonts w:cs="Cambria"/>
          <w:color w:val="000000"/>
          <w:sz w:val="21"/>
          <w:szCs w:val="21"/>
        </w:rPr>
        <w:t>CONDORI QUISPE, Pedro Rafael (8 AÑOS)</w:t>
      </w:r>
    </w:p>
    <w:p w14:paraId="11C5ADE3" w14:textId="77777777" w:rsidR="00D36673" w:rsidRDefault="00D36673" w:rsidP="00D36673">
      <w:pPr>
        <w:pStyle w:val="MediumGrid1-Accent21"/>
        <w:ind w:left="1080"/>
        <w:jc w:val="both"/>
        <w:rPr>
          <w:rFonts w:cs="Cambria"/>
          <w:color w:val="000000"/>
          <w:sz w:val="21"/>
          <w:szCs w:val="21"/>
        </w:rPr>
      </w:pPr>
    </w:p>
    <w:p w14:paraId="67AC9057" w14:textId="77777777" w:rsidR="00D36673" w:rsidRDefault="00D36673" w:rsidP="00D36673">
      <w:pPr>
        <w:pStyle w:val="MediumGrid1-Accent21"/>
        <w:ind w:left="1080"/>
        <w:jc w:val="both"/>
        <w:rPr>
          <w:rFonts w:cs="Cambria"/>
          <w:color w:val="000000"/>
          <w:sz w:val="21"/>
          <w:szCs w:val="21"/>
        </w:rPr>
      </w:pPr>
    </w:p>
    <w:p w14:paraId="622A4041" w14:textId="77777777" w:rsidR="00D36673" w:rsidRDefault="00D36673" w:rsidP="00D36673">
      <w:pPr>
        <w:pStyle w:val="MediumGrid1-Accent21"/>
        <w:ind w:left="1080"/>
        <w:jc w:val="both"/>
        <w:rPr>
          <w:rFonts w:cs="Cambria"/>
          <w:i/>
          <w:color w:val="000000"/>
          <w:sz w:val="21"/>
          <w:szCs w:val="21"/>
        </w:rPr>
      </w:pPr>
      <w:r>
        <w:rPr>
          <w:rFonts w:cs="Cambria"/>
          <w:i/>
          <w:color w:val="000000"/>
          <w:sz w:val="21"/>
          <w:szCs w:val="21"/>
        </w:rPr>
        <w:lastRenderedPageBreak/>
        <w:t xml:space="preserve">Me gusta estar en la biblioteca, me gusta jugar, también pintar y dibujar. </w:t>
      </w:r>
      <w:r w:rsidRPr="00122457">
        <w:rPr>
          <w:rFonts w:cs="Cambria"/>
          <w:color w:val="000000"/>
          <w:sz w:val="21"/>
          <w:szCs w:val="21"/>
        </w:rPr>
        <w:t>Y cuando se le pregunto de que es lo que no le gustaba, dio la siguiente respuesta</w:t>
      </w:r>
      <w:r>
        <w:rPr>
          <w:rFonts w:cs="Cambria"/>
          <w:i/>
          <w:color w:val="000000"/>
          <w:sz w:val="21"/>
          <w:szCs w:val="21"/>
        </w:rPr>
        <w:t xml:space="preserve">: - no me gusta escribir </w:t>
      </w:r>
      <w:r w:rsidRPr="00122457">
        <w:rPr>
          <w:rFonts w:cs="Cambria"/>
          <w:color w:val="000000"/>
          <w:sz w:val="21"/>
          <w:szCs w:val="21"/>
        </w:rPr>
        <w:t>(refiriéndose a la teoría)</w:t>
      </w:r>
    </w:p>
    <w:p w14:paraId="09EFF7FA" w14:textId="77777777" w:rsidR="00D36673" w:rsidRDefault="00D36673" w:rsidP="00D36673">
      <w:pPr>
        <w:pStyle w:val="MediumGrid1-Accent21"/>
        <w:ind w:left="1080"/>
        <w:jc w:val="both"/>
        <w:rPr>
          <w:rFonts w:cs="Cambria"/>
          <w:color w:val="000000"/>
          <w:sz w:val="21"/>
          <w:szCs w:val="21"/>
        </w:rPr>
      </w:pPr>
    </w:p>
    <w:p w14:paraId="5608D6AF" w14:textId="77777777" w:rsidR="00D36673" w:rsidRDefault="00D36673" w:rsidP="00D36673">
      <w:pPr>
        <w:pStyle w:val="MediumGrid1-Accent21"/>
        <w:ind w:left="1080"/>
        <w:jc w:val="both"/>
        <w:rPr>
          <w:rFonts w:cs="Cambria"/>
          <w:color w:val="000000"/>
          <w:sz w:val="21"/>
          <w:szCs w:val="21"/>
        </w:rPr>
      </w:pPr>
      <w:r>
        <w:rPr>
          <w:rFonts w:cs="Cambria"/>
          <w:color w:val="000000"/>
          <w:sz w:val="21"/>
          <w:szCs w:val="21"/>
        </w:rPr>
        <w:t>Pedro Rafael es un estudiante muy reservado y tímido, le es difícil expresarse solo y frente a personas, pero cuando está en compañía de sus compañeros es muy expresivo y dinámico, sobre todo durante los juegos. Tiene predisposición para realizar cualquier actividad.</w:t>
      </w:r>
    </w:p>
    <w:p w14:paraId="2C20DF80" w14:textId="77777777" w:rsidR="00D36673" w:rsidRDefault="00D36673" w:rsidP="00D36673">
      <w:pPr>
        <w:pStyle w:val="MediumGrid1-Accent21"/>
        <w:ind w:left="1080"/>
        <w:jc w:val="both"/>
        <w:rPr>
          <w:rFonts w:cs="Cambria"/>
          <w:color w:val="000000"/>
          <w:sz w:val="21"/>
          <w:szCs w:val="21"/>
        </w:rPr>
      </w:pPr>
    </w:p>
    <w:p w14:paraId="042B08DF" w14:textId="77777777" w:rsidR="00D36673" w:rsidRDefault="00D36673" w:rsidP="00D36673">
      <w:pPr>
        <w:pStyle w:val="MediumGrid1-Accent21"/>
        <w:ind w:left="1080"/>
        <w:jc w:val="both"/>
        <w:rPr>
          <w:rFonts w:cs="Cambria"/>
          <w:color w:val="000000"/>
          <w:sz w:val="21"/>
          <w:szCs w:val="21"/>
          <w:lang w:val="es-ES_tradnl"/>
        </w:rPr>
      </w:pPr>
    </w:p>
    <w:p w14:paraId="01FFFE8D" w14:textId="77777777" w:rsidR="00D36673" w:rsidRDefault="00D36673" w:rsidP="00D36673">
      <w:pPr>
        <w:pStyle w:val="MediumGrid1-Accent21"/>
        <w:jc w:val="both"/>
        <w:rPr>
          <w:rFonts w:cs="Cambria"/>
          <w:color w:val="000000"/>
          <w:sz w:val="21"/>
          <w:szCs w:val="21"/>
          <w:lang w:val="es-ES_tradnl"/>
        </w:rPr>
      </w:pPr>
      <w:r>
        <w:rPr>
          <w:rFonts w:cs="Cambria"/>
          <w:color w:val="000000"/>
          <w:sz w:val="21"/>
          <w:szCs w:val="21"/>
          <w:lang w:val="es-ES_tradnl"/>
        </w:rPr>
        <w:t xml:space="preserve"> </w:t>
      </w:r>
    </w:p>
    <w:p w14:paraId="54D508CA" w14:textId="77777777" w:rsidR="00D36673" w:rsidRDefault="00D36673" w:rsidP="00D36673">
      <w:pPr>
        <w:pStyle w:val="MediumGrid1-Accent21"/>
        <w:ind w:left="360"/>
        <w:jc w:val="both"/>
        <w:rPr>
          <w:rFonts w:cs="Cambria"/>
          <w:color w:val="000000"/>
          <w:sz w:val="21"/>
          <w:szCs w:val="21"/>
          <w:lang w:val="es-ES_tradnl"/>
        </w:rPr>
      </w:pPr>
    </w:p>
    <w:p w14:paraId="0BBF159D" w14:textId="77777777" w:rsidR="00D36673" w:rsidRDefault="00D36673" w:rsidP="00D36673">
      <w:pPr>
        <w:pStyle w:val="MediumGrid1-Accent21"/>
        <w:ind w:left="360"/>
        <w:jc w:val="both"/>
        <w:rPr>
          <w:rFonts w:cs="Cambria"/>
          <w:color w:val="000000"/>
          <w:sz w:val="21"/>
          <w:szCs w:val="21"/>
          <w:lang w:val="es-ES_tradnl"/>
        </w:rPr>
      </w:pPr>
    </w:p>
    <w:p w14:paraId="3CACE58D" w14:textId="77777777" w:rsidR="00D36673" w:rsidRDefault="00D36673" w:rsidP="00D36673">
      <w:pPr>
        <w:pStyle w:val="MediumGrid1-Accent21"/>
        <w:ind w:left="360"/>
        <w:jc w:val="both"/>
        <w:rPr>
          <w:rFonts w:cs="Cambria"/>
          <w:color w:val="000000"/>
          <w:sz w:val="21"/>
          <w:szCs w:val="21"/>
          <w:lang w:val="es-ES_tradnl"/>
        </w:rPr>
      </w:pPr>
    </w:p>
    <w:p w14:paraId="4FEF30EE" w14:textId="77777777" w:rsidR="00D36673" w:rsidRDefault="00D36673" w:rsidP="00D36673">
      <w:pPr>
        <w:pStyle w:val="MediumGrid1-Accent21"/>
        <w:numPr>
          <w:ilvl w:val="0"/>
          <w:numId w:val="1"/>
        </w:numPr>
        <w:jc w:val="both"/>
        <w:rPr>
          <w:rFonts w:cs="Cambria"/>
          <w:color w:val="000000"/>
          <w:sz w:val="21"/>
          <w:szCs w:val="21"/>
          <w:lang w:val="es-ES_tradnl"/>
        </w:rPr>
      </w:pPr>
      <w:r>
        <w:rPr>
          <w:rFonts w:cs="Cambria"/>
          <w:color w:val="000000"/>
          <w:sz w:val="21"/>
          <w:szCs w:val="21"/>
          <w:lang w:val="es-ES_tradnl"/>
        </w:rPr>
        <w:t>¿Hubo algún impacto positivo o negativo imprevistos?</w:t>
      </w:r>
    </w:p>
    <w:p w14:paraId="26350B14" w14:textId="77777777" w:rsidR="00D36673" w:rsidRDefault="00D36673" w:rsidP="00D36673">
      <w:pPr>
        <w:pStyle w:val="MediumGrid1-Accent21"/>
        <w:ind w:left="360"/>
        <w:jc w:val="both"/>
        <w:rPr>
          <w:rFonts w:cs="Cambria"/>
          <w:color w:val="000000"/>
          <w:sz w:val="21"/>
          <w:szCs w:val="21"/>
          <w:lang w:val="es-ES_tradnl"/>
        </w:rPr>
      </w:pPr>
    </w:p>
    <w:p w14:paraId="5BF6D854" w14:textId="0AA52AA8" w:rsidR="00D36673" w:rsidRDefault="00D36673" w:rsidP="00D36673">
      <w:pPr>
        <w:pStyle w:val="MediumGrid1-Accent21"/>
        <w:ind w:left="360"/>
        <w:jc w:val="both"/>
        <w:rPr>
          <w:rFonts w:cs="Cambria"/>
          <w:color w:val="000000"/>
          <w:sz w:val="21"/>
          <w:szCs w:val="21"/>
          <w:lang w:val="es-ES_tradnl"/>
        </w:rPr>
      </w:pPr>
      <w:r>
        <w:rPr>
          <w:rFonts w:cs="Cambria"/>
          <w:color w:val="000000"/>
          <w:sz w:val="21"/>
          <w:szCs w:val="21"/>
          <w:lang w:val="es-ES_tradnl"/>
        </w:rPr>
        <w:t>El impacto</w:t>
      </w:r>
      <w:r w:rsidR="00A1579F">
        <w:rPr>
          <w:rFonts w:cs="Cambria"/>
          <w:color w:val="000000"/>
          <w:sz w:val="21"/>
          <w:szCs w:val="21"/>
          <w:lang w:val="es-ES_tradnl"/>
        </w:rPr>
        <w:t xml:space="preserve"> negativo </w:t>
      </w:r>
      <w:r>
        <w:rPr>
          <w:rFonts w:cs="Cambria"/>
          <w:color w:val="000000"/>
          <w:sz w:val="21"/>
          <w:szCs w:val="21"/>
          <w:lang w:val="es-ES_tradnl"/>
        </w:rPr>
        <w:t xml:space="preserve"> más significativo que se suscitó durante el normal transcurso del proyecto fue el corte de fluido eléctrico durante dos meses y medio, </w:t>
      </w:r>
      <w:r w:rsidR="008A7285">
        <w:rPr>
          <w:rFonts w:cs="Cambria"/>
          <w:color w:val="000000"/>
          <w:sz w:val="21"/>
          <w:szCs w:val="21"/>
          <w:lang w:val="es-ES_tradnl"/>
        </w:rPr>
        <w:t xml:space="preserve">debido a que no se pagó el recibo de luz con puntualidad, </w:t>
      </w:r>
      <w:r w:rsidR="00C276FC">
        <w:rPr>
          <w:rFonts w:cs="Cambria"/>
          <w:color w:val="000000"/>
          <w:sz w:val="21"/>
          <w:szCs w:val="21"/>
          <w:lang w:val="es-ES_tradnl"/>
        </w:rPr>
        <w:t>esto perjudicó</w:t>
      </w:r>
      <w:r>
        <w:rPr>
          <w:rFonts w:cs="Cambria"/>
          <w:color w:val="000000"/>
          <w:sz w:val="21"/>
          <w:szCs w:val="21"/>
          <w:lang w:val="es-ES_tradnl"/>
        </w:rPr>
        <w:t xml:space="preserve"> de manera drástica en muchas actividades, el uso normal de las computadoras (no podían hacer uso de distintos programas de búsqueda y </w:t>
      </w:r>
      <w:proofErr w:type="spellStart"/>
      <w:r>
        <w:rPr>
          <w:rFonts w:cs="Cambria"/>
          <w:color w:val="000000"/>
          <w:sz w:val="21"/>
          <w:szCs w:val="21"/>
          <w:lang w:val="es-ES_tradnl"/>
        </w:rPr>
        <w:t>power</w:t>
      </w:r>
      <w:proofErr w:type="spellEnd"/>
      <w:r>
        <w:rPr>
          <w:rFonts w:cs="Cambria"/>
          <w:color w:val="000000"/>
          <w:sz w:val="21"/>
          <w:szCs w:val="21"/>
          <w:lang w:val="es-ES_tradnl"/>
        </w:rPr>
        <w:t xml:space="preserve"> </w:t>
      </w:r>
      <w:proofErr w:type="spellStart"/>
      <w:r>
        <w:rPr>
          <w:rFonts w:cs="Cambria"/>
          <w:color w:val="000000"/>
          <w:sz w:val="21"/>
          <w:szCs w:val="21"/>
          <w:lang w:val="es-ES_tradnl"/>
        </w:rPr>
        <w:t>point</w:t>
      </w:r>
      <w:proofErr w:type="spellEnd"/>
      <w:r>
        <w:rPr>
          <w:rFonts w:cs="Cambria"/>
          <w:color w:val="000000"/>
          <w:sz w:val="21"/>
          <w:szCs w:val="21"/>
          <w:lang w:val="es-ES_tradnl"/>
        </w:rPr>
        <w:t>), limitaciones en el momento de hacer uso de los medios audiovisuales, y dificultades para proyectar sus diapositivas y poder exponer con normalidad.</w:t>
      </w:r>
    </w:p>
    <w:p w14:paraId="27D5F518" w14:textId="77777777" w:rsidR="00D36673" w:rsidRDefault="00D36673" w:rsidP="00D36673">
      <w:pPr>
        <w:pStyle w:val="MediumGrid1-Accent21"/>
        <w:ind w:left="360"/>
        <w:jc w:val="both"/>
        <w:rPr>
          <w:rFonts w:cs="Cambria"/>
          <w:color w:val="000000"/>
          <w:sz w:val="21"/>
          <w:szCs w:val="21"/>
          <w:lang w:val="es-ES_tradnl"/>
        </w:rPr>
      </w:pPr>
    </w:p>
    <w:p w14:paraId="562866BE" w14:textId="77777777" w:rsidR="00D36673" w:rsidRDefault="00D36673" w:rsidP="00D36673">
      <w:pPr>
        <w:pStyle w:val="MediumGrid1-Accent21"/>
        <w:numPr>
          <w:ilvl w:val="0"/>
          <w:numId w:val="1"/>
        </w:numPr>
        <w:jc w:val="both"/>
        <w:rPr>
          <w:rFonts w:cs="Cambria"/>
          <w:color w:val="000000"/>
          <w:sz w:val="21"/>
          <w:szCs w:val="21"/>
          <w:lang w:val="es-ES_tradnl"/>
        </w:rPr>
      </w:pPr>
      <w:r>
        <w:rPr>
          <w:rFonts w:cs="Cambria"/>
          <w:color w:val="000000"/>
          <w:sz w:val="21"/>
          <w:szCs w:val="21"/>
          <w:lang w:val="es-ES_tradnl"/>
        </w:rPr>
        <w:t>¿Cual podrá ser el impacto de este proyecto a largo plazo?</w:t>
      </w:r>
    </w:p>
    <w:p w14:paraId="66FA7CBC" w14:textId="77777777" w:rsidR="00D36673" w:rsidRDefault="00D36673" w:rsidP="00D36673">
      <w:pPr>
        <w:pStyle w:val="MediumGrid1-Accent21"/>
        <w:ind w:left="360"/>
        <w:jc w:val="both"/>
        <w:rPr>
          <w:rFonts w:cs="Cambria"/>
          <w:color w:val="000000"/>
          <w:sz w:val="21"/>
          <w:szCs w:val="21"/>
          <w:lang w:val="es-ES_tradnl"/>
        </w:rPr>
      </w:pPr>
    </w:p>
    <w:p w14:paraId="32901FD9" w14:textId="77777777" w:rsidR="00D36673" w:rsidRDefault="00D36673" w:rsidP="00D36673">
      <w:pPr>
        <w:pStyle w:val="MediumGrid1-Accent21"/>
        <w:ind w:left="360"/>
        <w:jc w:val="both"/>
        <w:rPr>
          <w:rFonts w:cs="Cambria"/>
          <w:bCs/>
          <w:color w:val="000000"/>
          <w:sz w:val="21"/>
          <w:szCs w:val="21"/>
          <w:lang w:val="es-ES_tradnl"/>
        </w:rPr>
      </w:pPr>
      <w:r>
        <w:rPr>
          <w:rFonts w:cs="Cambria"/>
          <w:bCs/>
          <w:color w:val="000000"/>
          <w:sz w:val="21"/>
          <w:szCs w:val="21"/>
          <w:lang w:val="es-ES_tradnl"/>
        </w:rPr>
        <w:t>Los estudiantes crecen y se vuelven actores positivos en el desarrollo de su localidad</w:t>
      </w:r>
      <w:r w:rsidR="008A7285">
        <w:rPr>
          <w:rFonts w:cs="Cambria"/>
          <w:bCs/>
          <w:color w:val="000000"/>
          <w:sz w:val="21"/>
          <w:szCs w:val="21"/>
          <w:lang w:val="es-ES_tradnl"/>
        </w:rPr>
        <w:t>.</w:t>
      </w:r>
    </w:p>
    <w:p w14:paraId="5E22A2B8" w14:textId="77777777" w:rsidR="008A7285" w:rsidRDefault="008A7285" w:rsidP="00D36673">
      <w:pPr>
        <w:pStyle w:val="MediumGrid1-Accent21"/>
        <w:ind w:left="360"/>
        <w:jc w:val="both"/>
        <w:rPr>
          <w:rFonts w:cs="Cambria"/>
          <w:color w:val="000000"/>
          <w:sz w:val="21"/>
          <w:szCs w:val="21"/>
          <w:lang w:val="es-ES_tradnl"/>
        </w:rPr>
      </w:pPr>
      <w:r>
        <w:t>Que los estudiantes mejoren en su rendimiento académico, analítico, creativos y sean actores para el desarrollo de su localidad, además mantengan su identidad cultural y costumbres, influyendo con buena práctica de valores.</w:t>
      </w:r>
    </w:p>
    <w:p w14:paraId="71C95358" w14:textId="77777777" w:rsidR="00D36673" w:rsidRDefault="00D36673" w:rsidP="00D36673">
      <w:pPr>
        <w:pStyle w:val="MediumGrid1-Accent21"/>
        <w:ind w:left="360"/>
        <w:jc w:val="both"/>
        <w:rPr>
          <w:rFonts w:cs="Cambria"/>
          <w:color w:val="000000"/>
          <w:sz w:val="21"/>
          <w:szCs w:val="21"/>
          <w:lang w:val="es-ES_tradnl"/>
        </w:rPr>
      </w:pPr>
    </w:p>
    <w:p w14:paraId="538F4364" w14:textId="77777777" w:rsidR="00D36673" w:rsidRDefault="00D36673" w:rsidP="00D36673">
      <w:pPr>
        <w:pStyle w:val="MediumGrid1-Accent21"/>
        <w:numPr>
          <w:ilvl w:val="0"/>
          <w:numId w:val="1"/>
        </w:numPr>
        <w:jc w:val="both"/>
        <w:rPr>
          <w:rFonts w:cs="Cambria"/>
          <w:color w:val="000000"/>
          <w:sz w:val="21"/>
          <w:szCs w:val="21"/>
          <w:lang w:val="es-ES_tradnl"/>
        </w:rPr>
      </w:pPr>
      <w:r>
        <w:rPr>
          <w:rFonts w:cs="Cambria"/>
          <w:color w:val="000000"/>
          <w:sz w:val="21"/>
          <w:szCs w:val="21"/>
          <w:lang w:val="es-ES_tradnl"/>
        </w:rPr>
        <w:t>¿El proyecto satisfizo las necesidades que lo originaron? ¿Algunas de estas necesidades todavía existen?</w:t>
      </w:r>
    </w:p>
    <w:p w14:paraId="3A1926E0" w14:textId="77777777" w:rsidR="00D36673" w:rsidRDefault="00D36673" w:rsidP="00D36673">
      <w:pPr>
        <w:pStyle w:val="MediumGrid1-Accent21"/>
        <w:ind w:left="360"/>
        <w:jc w:val="both"/>
        <w:rPr>
          <w:rFonts w:cs="Cambria"/>
          <w:color w:val="000000"/>
          <w:sz w:val="21"/>
          <w:szCs w:val="21"/>
          <w:lang w:val="es-ES_tradnl"/>
        </w:rPr>
      </w:pPr>
    </w:p>
    <w:p w14:paraId="71F52727" w14:textId="77777777" w:rsidR="00D36673" w:rsidRDefault="00D36673" w:rsidP="00D36673">
      <w:pPr>
        <w:pStyle w:val="MediumGrid1-Accent21"/>
        <w:ind w:left="360"/>
        <w:jc w:val="both"/>
        <w:rPr>
          <w:rFonts w:cs="Cambria"/>
          <w:color w:val="000000"/>
          <w:sz w:val="21"/>
          <w:szCs w:val="21"/>
          <w:lang w:val="es-ES_tradnl"/>
        </w:rPr>
      </w:pPr>
      <w:r>
        <w:rPr>
          <w:rFonts w:cs="Cambria"/>
          <w:color w:val="000000"/>
          <w:sz w:val="21"/>
          <w:szCs w:val="21"/>
          <w:lang w:val="es-ES_tradnl"/>
        </w:rPr>
        <w:t xml:space="preserve">Una de las necesidades primordiales que evitan un buen rendimiento escolar es que  los estudiantes tienen serias dificultades para </w:t>
      </w:r>
      <w:r>
        <w:rPr>
          <w:rFonts w:cs="Cambria"/>
          <w:b/>
          <w:color w:val="000000"/>
          <w:sz w:val="21"/>
          <w:szCs w:val="21"/>
          <w:lang w:val="es-ES_tradnl"/>
        </w:rPr>
        <w:t xml:space="preserve">leer </w:t>
      </w:r>
      <w:r>
        <w:rPr>
          <w:rFonts w:cs="Cambria"/>
          <w:color w:val="000000"/>
          <w:sz w:val="21"/>
          <w:szCs w:val="21"/>
          <w:lang w:val="es-ES_tradnl"/>
        </w:rPr>
        <w:t xml:space="preserve">y </w:t>
      </w:r>
      <w:r>
        <w:rPr>
          <w:rFonts w:cs="Cambria"/>
          <w:b/>
          <w:color w:val="000000"/>
          <w:sz w:val="21"/>
          <w:szCs w:val="21"/>
          <w:lang w:val="es-ES_tradnl"/>
        </w:rPr>
        <w:t>escribir</w:t>
      </w:r>
      <w:r>
        <w:rPr>
          <w:rFonts w:cs="Cambria"/>
          <w:color w:val="000000"/>
          <w:sz w:val="21"/>
          <w:szCs w:val="21"/>
          <w:lang w:val="es-ES_tradnl"/>
        </w:rPr>
        <w:t>, para lo cual se trabajó una serie de actividades para cubrir esa necesidad, a pesar de los esfuerzos no se pudo resolver el problema en su totalidad.</w:t>
      </w:r>
    </w:p>
    <w:p w14:paraId="64EC03D1" w14:textId="77777777" w:rsidR="00D36673" w:rsidRDefault="00D36673" w:rsidP="00D36673">
      <w:pPr>
        <w:pStyle w:val="MediumGrid1-Accent21"/>
        <w:ind w:left="360"/>
        <w:jc w:val="both"/>
        <w:rPr>
          <w:rFonts w:cs="Cambria"/>
          <w:color w:val="000000"/>
          <w:sz w:val="21"/>
          <w:szCs w:val="21"/>
          <w:lang w:val="es-ES_tradnl"/>
        </w:rPr>
      </w:pPr>
      <w:r>
        <w:rPr>
          <w:rFonts w:cs="Cambria"/>
          <w:color w:val="000000"/>
          <w:sz w:val="21"/>
          <w:szCs w:val="21"/>
          <w:lang w:val="es-ES_tradnl"/>
        </w:rPr>
        <w:t>Existe aún el problema de la lectura y escritura en los estudiantes.</w:t>
      </w:r>
    </w:p>
    <w:p w14:paraId="4D5B647B" w14:textId="77777777" w:rsidR="00D36673" w:rsidRDefault="00D36673" w:rsidP="00D36673">
      <w:pPr>
        <w:pStyle w:val="MediumGrid1-Accent21"/>
        <w:ind w:left="360"/>
        <w:jc w:val="both"/>
        <w:rPr>
          <w:rFonts w:cs="Cambria"/>
          <w:color w:val="000000"/>
          <w:sz w:val="21"/>
          <w:szCs w:val="21"/>
          <w:lang w:val="es-ES_tradnl"/>
        </w:rPr>
      </w:pPr>
    </w:p>
    <w:p w14:paraId="462AB0AE" w14:textId="77777777" w:rsidR="00D36673" w:rsidRDefault="00D36673" w:rsidP="00D36673">
      <w:pPr>
        <w:pStyle w:val="MediumGrid1-Accent21"/>
        <w:numPr>
          <w:ilvl w:val="1"/>
          <w:numId w:val="1"/>
        </w:numPr>
        <w:jc w:val="both"/>
        <w:rPr>
          <w:rFonts w:cs="Cambria"/>
          <w:color w:val="000000"/>
          <w:sz w:val="21"/>
          <w:szCs w:val="21"/>
          <w:lang w:val="es-ES_tradnl"/>
        </w:rPr>
      </w:pPr>
      <w:r>
        <w:rPr>
          <w:rFonts w:cs="Cambria"/>
          <w:color w:val="000000"/>
          <w:sz w:val="21"/>
          <w:szCs w:val="21"/>
          <w:lang w:val="es-ES_tradnl"/>
        </w:rPr>
        <w:t xml:space="preserve">¿Hay otras necesidades relacionadas que el proyecto no pudo alcanzar? </w:t>
      </w:r>
    </w:p>
    <w:p w14:paraId="6EC8CF8F" w14:textId="77777777" w:rsidR="00D36673" w:rsidRDefault="00D36673" w:rsidP="00D36673">
      <w:pPr>
        <w:pStyle w:val="MediumGrid1-Accent21"/>
        <w:jc w:val="both"/>
        <w:rPr>
          <w:rFonts w:cs="Cambria"/>
          <w:color w:val="000000"/>
          <w:sz w:val="21"/>
          <w:szCs w:val="21"/>
          <w:lang w:val="es-ES_tradnl"/>
        </w:rPr>
      </w:pPr>
    </w:p>
    <w:p w14:paraId="28CFA4AD" w14:textId="77777777" w:rsidR="00D36673" w:rsidRDefault="00D36673" w:rsidP="00D36673">
      <w:pPr>
        <w:pStyle w:val="MediumGrid1-Accent21"/>
        <w:jc w:val="both"/>
        <w:rPr>
          <w:rFonts w:cs="Cambria"/>
          <w:color w:val="000000"/>
          <w:sz w:val="21"/>
          <w:szCs w:val="21"/>
          <w:lang w:val="es-ES_tradnl"/>
        </w:rPr>
      </w:pPr>
      <w:r>
        <w:rPr>
          <w:rFonts w:cs="Cambria"/>
          <w:color w:val="000000"/>
          <w:sz w:val="21"/>
          <w:szCs w:val="21"/>
          <w:lang w:val="es-ES_tradnl"/>
        </w:rPr>
        <w:t>No lo hay.</w:t>
      </w:r>
    </w:p>
    <w:p w14:paraId="40ED40E9" w14:textId="77777777" w:rsidR="00D36673" w:rsidRDefault="00D36673" w:rsidP="00D36673">
      <w:pPr>
        <w:pStyle w:val="MediumGrid1-Accent21"/>
        <w:jc w:val="both"/>
        <w:rPr>
          <w:rFonts w:cs="Cambria"/>
          <w:color w:val="000000"/>
          <w:sz w:val="21"/>
          <w:szCs w:val="21"/>
          <w:lang w:val="es-ES_tradnl"/>
        </w:rPr>
      </w:pPr>
    </w:p>
    <w:p w14:paraId="68E01018" w14:textId="77777777" w:rsidR="00D36673" w:rsidRDefault="00D36673" w:rsidP="00D36673">
      <w:pPr>
        <w:pStyle w:val="MediumGrid1-Accent21"/>
        <w:numPr>
          <w:ilvl w:val="0"/>
          <w:numId w:val="1"/>
        </w:numPr>
        <w:jc w:val="both"/>
        <w:rPr>
          <w:rFonts w:cs="Cambria"/>
          <w:sz w:val="21"/>
          <w:szCs w:val="21"/>
          <w:lang w:val="es-ES"/>
        </w:rPr>
      </w:pPr>
      <w:r>
        <w:rPr>
          <w:rFonts w:cs="Cambria"/>
          <w:bCs/>
          <w:sz w:val="21"/>
          <w:szCs w:val="21"/>
          <w:lang w:val="es-ES"/>
        </w:rPr>
        <w:t>¿Alcanzó este proyecto todos los objetivos?</w:t>
      </w:r>
    </w:p>
    <w:p w14:paraId="76D666AC" w14:textId="77777777" w:rsidR="00D36673" w:rsidRDefault="00D36673" w:rsidP="00D36673">
      <w:pPr>
        <w:pStyle w:val="MediumGrid1-Accent21"/>
        <w:ind w:left="360"/>
        <w:jc w:val="both"/>
        <w:rPr>
          <w:rFonts w:cs="Cambria"/>
          <w:bCs/>
          <w:sz w:val="21"/>
          <w:szCs w:val="21"/>
          <w:lang w:val="es-ES"/>
        </w:rPr>
      </w:pPr>
    </w:p>
    <w:p w14:paraId="1A2DBB4A" w14:textId="77777777" w:rsidR="00D36673" w:rsidRDefault="00D36673" w:rsidP="00D36673">
      <w:pPr>
        <w:pStyle w:val="MediumGrid1-Accent21"/>
        <w:ind w:left="360"/>
        <w:jc w:val="both"/>
        <w:rPr>
          <w:rFonts w:cs="Cambria"/>
          <w:sz w:val="21"/>
          <w:szCs w:val="21"/>
          <w:lang w:val="es-ES"/>
        </w:rPr>
      </w:pPr>
      <w:r>
        <w:rPr>
          <w:rFonts w:cs="Cambria"/>
          <w:sz w:val="21"/>
          <w:szCs w:val="21"/>
          <w:lang w:val="es-ES"/>
        </w:rPr>
        <w:t>No en su totalidad, debido a que el horario es muy cortó</w:t>
      </w:r>
      <w:r w:rsidR="008A7285">
        <w:rPr>
          <w:rFonts w:cs="Cambria"/>
          <w:sz w:val="21"/>
          <w:szCs w:val="21"/>
          <w:lang w:val="es-ES"/>
        </w:rPr>
        <w:t>, aparte tenemos el incidente con el corte de fluido eléctrico</w:t>
      </w:r>
      <w:r>
        <w:rPr>
          <w:rFonts w:cs="Cambria"/>
          <w:sz w:val="21"/>
          <w:szCs w:val="21"/>
          <w:lang w:val="es-ES"/>
        </w:rPr>
        <w:t xml:space="preserve"> </w:t>
      </w:r>
      <w:r w:rsidR="008A7285">
        <w:rPr>
          <w:rFonts w:cs="Cambria"/>
          <w:sz w:val="21"/>
          <w:szCs w:val="21"/>
          <w:lang w:val="es-ES"/>
        </w:rPr>
        <w:t>perjudica la</w:t>
      </w:r>
      <w:r>
        <w:rPr>
          <w:rFonts w:cs="Cambria"/>
          <w:sz w:val="21"/>
          <w:szCs w:val="21"/>
          <w:lang w:val="es-ES"/>
        </w:rPr>
        <w:t xml:space="preserve"> </w:t>
      </w:r>
      <w:r w:rsidR="008A7285">
        <w:rPr>
          <w:rFonts w:cs="Cambria"/>
          <w:sz w:val="21"/>
          <w:szCs w:val="21"/>
          <w:lang w:val="es-ES"/>
        </w:rPr>
        <w:t>realización</w:t>
      </w:r>
      <w:r>
        <w:rPr>
          <w:rFonts w:cs="Cambria"/>
          <w:sz w:val="21"/>
          <w:szCs w:val="21"/>
          <w:lang w:val="es-ES"/>
        </w:rPr>
        <w:t xml:space="preserve"> </w:t>
      </w:r>
      <w:r w:rsidR="008A7285">
        <w:rPr>
          <w:rFonts w:cs="Cambria"/>
          <w:sz w:val="21"/>
          <w:szCs w:val="21"/>
          <w:lang w:val="es-ES"/>
        </w:rPr>
        <w:t>d</w:t>
      </w:r>
      <w:r>
        <w:rPr>
          <w:rFonts w:cs="Cambria"/>
          <w:sz w:val="21"/>
          <w:szCs w:val="21"/>
          <w:lang w:val="es-ES"/>
        </w:rPr>
        <w:t>el objetivo trazado (doc. A).</w:t>
      </w:r>
    </w:p>
    <w:p w14:paraId="6776C173" w14:textId="77777777" w:rsidR="00D36673" w:rsidRDefault="00D36673" w:rsidP="00D36673">
      <w:pPr>
        <w:jc w:val="both"/>
        <w:rPr>
          <w:rFonts w:ascii="Calibri" w:hAnsi="Calibri"/>
          <w:b/>
          <w:color w:val="1F497D"/>
          <w:sz w:val="23"/>
          <w:lang w:val="es-ES_tradnl"/>
        </w:rPr>
      </w:pPr>
    </w:p>
    <w:p w14:paraId="51E84220" w14:textId="77777777" w:rsidR="00D36673" w:rsidRDefault="00D36673" w:rsidP="00D36673">
      <w:pPr>
        <w:jc w:val="both"/>
        <w:rPr>
          <w:sz w:val="23"/>
          <w:lang w:val="es-ES_tradnl"/>
        </w:rPr>
      </w:pPr>
      <w:r>
        <w:rPr>
          <w:rFonts w:ascii="Calibri" w:hAnsi="Calibri"/>
          <w:b/>
          <w:color w:val="1F497D"/>
          <w:sz w:val="23"/>
          <w:lang w:val="es-ES_tradnl"/>
        </w:rPr>
        <w:t>4. SOSTENIBILIDAD</w:t>
      </w:r>
    </w:p>
    <w:p w14:paraId="563DAE4C" w14:textId="77777777" w:rsidR="00D36673" w:rsidRDefault="00D36673" w:rsidP="00D36673">
      <w:pPr>
        <w:numPr>
          <w:ilvl w:val="0"/>
          <w:numId w:val="4"/>
        </w:numPr>
        <w:jc w:val="both"/>
        <w:rPr>
          <w:rFonts w:cs="Cambria"/>
          <w:color w:val="000000"/>
          <w:sz w:val="21"/>
          <w:szCs w:val="21"/>
          <w:lang w:val="es-ES_tradnl"/>
        </w:rPr>
      </w:pPr>
      <w:r>
        <w:rPr>
          <w:rFonts w:cs="Cambria"/>
          <w:color w:val="000000"/>
          <w:sz w:val="21"/>
          <w:szCs w:val="21"/>
          <w:lang w:val="es-ES_tradnl"/>
        </w:rPr>
        <w:t>¿Cómo los actores locales (incluyendo los beneficiaros) se involucraron en el proyecto?</w:t>
      </w:r>
    </w:p>
    <w:p w14:paraId="1754904C" w14:textId="77777777" w:rsidR="00D36673" w:rsidRDefault="00D36673" w:rsidP="00D36673">
      <w:pPr>
        <w:ind w:left="360"/>
        <w:jc w:val="both"/>
        <w:rPr>
          <w:rFonts w:cs="Cambria"/>
          <w:color w:val="000000"/>
          <w:sz w:val="21"/>
          <w:szCs w:val="21"/>
          <w:lang w:val="es-ES_tradnl"/>
        </w:rPr>
      </w:pPr>
    </w:p>
    <w:p w14:paraId="223082A9" w14:textId="5E14C0B1" w:rsidR="00D36673" w:rsidRDefault="00D36673"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1"/>
          <w:lang w:val="es-ES_tradnl"/>
        </w:rPr>
      </w:pPr>
      <w:r>
        <w:rPr>
          <w:sz w:val="21"/>
          <w:lang w:val="es-ES_tradnl"/>
        </w:rPr>
        <w:t xml:space="preserve">La APAFA de </w:t>
      </w:r>
      <w:proofErr w:type="spellStart"/>
      <w:r>
        <w:rPr>
          <w:sz w:val="21"/>
          <w:lang w:val="es-ES_tradnl"/>
        </w:rPr>
        <w:t>Tucsa</w:t>
      </w:r>
      <w:proofErr w:type="spellEnd"/>
      <w:r>
        <w:rPr>
          <w:sz w:val="21"/>
          <w:lang w:val="es-ES_tradnl"/>
        </w:rPr>
        <w:t xml:space="preserve"> se involucró únicamente en las reuniones, cuando se les exigía su presencia como urgencia programadas por el director de la Institución Educativa </w:t>
      </w:r>
      <w:proofErr w:type="gramStart"/>
      <w:r>
        <w:rPr>
          <w:sz w:val="21"/>
          <w:lang w:val="es-ES_tradnl"/>
        </w:rPr>
        <w:t>mas</w:t>
      </w:r>
      <w:proofErr w:type="gramEnd"/>
      <w:r>
        <w:rPr>
          <w:sz w:val="21"/>
          <w:lang w:val="es-ES_tradnl"/>
        </w:rPr>
        <w:t xml:space="preserve"> no por la iniciativa propia de los padres de familia. Facilitaron el salón comunal donde se realizaron las lecciones.</w:t>
      </w:r>
      <w:r w:rsidR="00C276FC">
        <w:rPr>
          <w:sz w:val="21"/>
          <w:lang w:val="es-ES_tradnl"/>
        </w:rPr>
        <w:t xml:space="preserve"> Sin embargo, el Responsable del proyecto </w:t>
      </w:r>
      <w:proofErr w:type="spellStart"/>
      <w:r w:rsidR="00C276FC">
        <w:rPr>
          <w:sz w:val="21"/>
          <w:lang w:val="es-ES_tradnl"/>
        </w:rPr>
        <w:t>eligido</w:t>
      </w:r>
      <w:proofErr w:type="spellEnd"/>
      <w:r w:rsidR="00C276FC">
        <w:rPr>
          <w:sz w:val="21"/>
          <w:lang w:val="es-ES_tradnl"/>
        </w:rPr>
        <w:t xml:space="preserve"> por la APAFA visitaba al proyecto con frecuencia. </w:t>
      </w:r>
    </w:p>
    <w:p w14:paraId="3A115913" w14:textId="77777777" w:rsidR="00D36673" w:rsidRDefault="00D36673" w:rsidP="00D3667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1"/>
          <w:lang w:val="es-ES_tradnl"/>
        </w:rPr>
      </w:pPr>
      <w:r>
        <w:rPr>
          <w:sz w:val="21"/>
          <w:lang w:val="es-ES_tradnl"/>
        </w:rPr>
        <w:t xml:space="preserve">Los profesores de I.E. N° 56424 de </w:t>
      </w:r>
      <w:proofErr w:type="spellStart"/>
      <w:r>
        <w:rPr>
          <w:sz w:val="21"/>
          <w:lang w:val="es-ES_tradnl"/>
        </w:rPr>
        <w:t>Tucsa</w:t>
      </w:r>
      <w:proofErr w:type="spellEnd"/>
      <w:r>
        <w:rPr>
          <w:sz w:val="21"/>
          <w:lang w:val="es-ES_tradnl"/>
        </w:rPr>
        <w:t xml:space="preserve"> demostró apoyo cuando facilito la nómina de </w:t>
      </w:r>
      <w:r>
        <w:rPr>
          <w:sz w:val="21"/>
          <w:lang w:val="es-ES_tradnl"/>
        </w:rPr>
        <w:lastRenderedPageBreak/>
        <w:t>matriculados en la institución educativa y el local institucional para realizar las actividades que exigía el proyecto. Que eran necesarios en las lecciones diarias.</w:t>
      </w:r>
    </w:p>
    <w:p w14:paraId="4692F2E9" w14:textId="77777777" w:rsidR="00D36673" w:rsidRDefault="00D36673" w:rsidP="00D36673">
      <w:pPr>
        <w:jc w:val="both"/>
        <w:rPr>
          <w:rFonts w:cs="Cambria"/>
          <w:color w:val="000000"/>
          <w:sz w:val="21"/>
          <w:szCs w:val="21"/>
          <w:lang w:val="es-ES_tradnl"/>
        </w:rPr>
      </w:pPr>
    </w:p>
    <w:p w14:paraId="0E7DB9A7" w14:textId="77777777" w:rsidR="00D36673" w:rsidRDefault="00D36673" w:rsidP="00D36673">
      <w:pPr>
        <w:numPr>
          <w:ilvl w:val="0"/>
          <w:numId w:val="4"/>
        </w:numPr>
        <w:jc w:val="both"/>
        <w:rPr>
          <w:rFonts w:cs="Cambria"/>
          <w:color w:val="000000"/>
          <w:sz w:val="21"/>
          <w:szCs w:val="21"/>
          <w:lang w:val="es-ES_tradnl"/>
        </w:rPr>
      </w:pPr>
      <w:r>
        <w:rPr>
          <w:rFonts w:cs="Cambria"/>
          <w:color w:val="000000"/>
          <w:sz w:val="21"/>
          <w:szCs w:val="21"/>
          <w:lang w:val="es-ES_tradnl"/>
        </w:rPr>
        <w:t>¿Cómo se van a mantener los resultados del proyecto a largo plazo?</w:t>
      </w:r>
    </w:p>
    <w:p w14:paraId="0847E974" w14:textId="77777777" w:rsidR="00D36673" w:rsidRDefault="00D36673" w:rsidP="00D36673">
      <w:pPr>
        <w:pStyle w:val="Prrafodelista"/>
        <w:jc w:val="both"/>
        <w:rPr>
          <w:rFonts w:cs="Cambria"/>
          <w:color w:val="000000"/>
          <w:sz w:val="21"/>
          <w:szCs w:val="21"/>
          <w:lang w:val="es-ES_tradnl"/>
        </w:rPr>
      </w:pPr>
    </w:p>
    <w:p w14:paraId="49D3B9F1" w14:textId="5D3129CE" w:rsidR="00D36673" w:rsidRDefault="00D36673" w:rsidP="00D36673">
      <w:pPr>
        <w:pStyle w:val="MediumGrid1-Accent21"/>
        <w:ind w:left="360"/>
        <w:jc w:val="both"/>
        <w:rPr>
          <w:rFonts w:cs="Cambria"/>
          <w:bCs/>
          <w:color w:val="000000"/>
          <w:sz w:val="21"/>
          <w:szCs w:val="21"/>
          <w:lang w:val="es-ES_tradnl"/>
        </w:rPr>
      </w:pPr>
      <w:r>
        <w:rPr>
          <w:rFonts w:cs="Cambria"/>
          <w:bCs/>
          <w:color w:val="000000"/>
          <w:sz w:val="21"/>
          <w:szCs w:val="21"/>
          <w:lang w:val="es-ES_tradnl"/>
        </w:rPr>
        <w:t>Los resultado</w:t>
      </w:r>
      <w:r w:rsidR="00C276FC">
        <w:rPr>
          <w:rFonts w:cs="Cambria"/>
          <w:bCs/>
          <w:color w:val="000000"/>
          <w:sz w:val="21"/>
          <w:szCs w:val="21"/>
          <w:lang w:val="es-ES_tradnl"/>
        </w:rPr>
        <w:t>s</w:t>
      </w:r>
      <w:r>
        <w:rPr>
          <w:rFonts w:cs="Cambria"/>
          <w:bCs/>
          <w:color w:val="000000"/>
          <w:sz w:val="21"/>
          <w:szCs w:val="21"/>
          <w:lang w:val="es-ES_tradnl"/>
        </w:rPr>
        <w:t xml:space="preserve"> a largo plazo son modificables, esto debido a que los estudiantes están en constante evolución y cambios en su aprendizaje, para ello es importante las estrategias metodológicas que se implementaran en sus lecciones.</w:t>
      </w:r>
    </w:p>
    <w:p w14:paraId="57E0F36A" w14:textId="77777777" w:rsidR="00D36673" w:rsidRDefault="00D36673" w:rsidP="00D36673">
      <w:pPr>
        <w:jc w:val="both"/>
        <w:rPr>
          <w:rFonts w:ascii="Calibri" w:hAnsi="Calibri"/>
          <w:b/>
          <w:color w:val="1F497D"/>
          <w:sz w:val="23"/>
          <w:lang w:val="es-ES_tradnl"/>
        </w:rPr>
      </w:pPr>
    </w:p>
    <w:p w14:paraId="6BE71879" w14:textId="77777777" w:rsidR="00D36673" w:rsidRDefault="00D36673" w:rsidP="00D36673">
      <w:pPr>
        <w:jc w:val="both"/>
        <w:rPr>
          <w:sz w:val="23"/>
          <w:lang w:val="es-ES_tradnl"/>
        </w:rPr>
      </w:pPr>
      <w:r>
        <w:rPr>
          <w:rFonts w:ascii="Calibri" w:hAnsi="Calibri"/>
          <w:b/>
          <w:color w:val="1F497D"/>
          <w:sz w:val="23"/>
          <w:lang w:val="es-ES_tradnl"/>
        </w:rPr>
        <w:t xml:space="preserve">5. ALTERNATIVAS Y LECCIONES APRENDIDAS </w:t>
      </w:r>
    </w:p>
    <w:p w14:paraId="1BA2DA89" w14:textId="77777777" w:rsidR="00D36673" w:rsidRDefault="00D36673" w:rsidP="00D36673">
      <w:pPr>
        <w:pStyle w:val="MediumGrid1-Accent21"/>
        <w:numPr>
          <w:ilvl w:val="0"/>
          <w:numId w:val="5"/>
        </w:numPr>
        <w:jc w:val="both"/>
        <w:rPr>
          <w:rFonts w:cs="Cambria"/>
          <w:color w:val="000000"/>
          <w:sz w:val="21"/>
          <w:szCs w:val="21"/>
          <w:lang w:val="es-ES_tradnl"/>
        </w:rPr>
      </w:pPr>
      <w:r>
        <w:rPr>
          <w:rFonts w:cs="Cambria"/>
          <w:color w:val="000000"/>
          <w:sz w:val="21"/>
          <w:szCs w:val="21"/>
          <w:lang w:val="es-ES_tradnl"/>
        </w:rPr>
        <w:t>¿Qué lecciones se aprendieron con la ejecución de este proyecto?</w:t>
      </w:r>
    </w:p>
    <w:p w14:paraId="51A687EB" w14:textId="77777777" w:rsidR="00D36673" w:rsidRDefault="00D36673" w:rsidP="00D36673">
      <w:pPr>
        <w:pStyle w:val="MediumGrid1-Accent21"/>
        <w:jc w:val="both"/>
        <w:rPr>
          <w:rFonts w:cs="Cambria"/>
          <w:color w:val="000000"/>
          <w:sz w:val="21"/>
          <w:szCs w:val="21"/>
          <w:lang w:val="es-ES_tradnl"/>
        </w:rPr>
      </w:pPr>
      <w:r>
        <w:rPr>
          <w:rFonts w:cs="Cambria"/>
          <w:color w:val="000000"/>
          <w:sz w:val="21"/>
          <w:szCs w:val="21"/>
          <w:lang w:val="es-ES_tradnl"/>
        </w:rPr>
        <w:t>COMUNICACIÓN</w:t>
      </w:r>
    </w:p>
    <w:p w14:paraId="7CB92D84" w14:textId="77777777" w:rsidR="00D36673" w:rsidRDefault="00D36673" w:rsidP="00D36673">
      <w:pPr>
        <w:pStyle w:val="MediumGrid1-Accent21"/>
        <w:numPr>
          <w:ilvl w:val="0"/>
          <w:numId w:val="6"/>
        </w:numPr>
        <w:jc w:val="both"/>
        <w:rPr>
          <w:rFonts w:cs="Cambria"/>
          <w:bCs/>
          <w:color w:val="000000"/>
          <w:sz w:val="21"/>
          <w:szCs w:val="21"/>
        </w:rPr>
      </w:pPr>
      <w:r>
        <w:rPr>
          <w:rFonts w:ascii="Cambria" w:eastAsia="Cambria" w:hAnsi="Cambria" w:cs="Cambria"/>
          <w:bCs/>
          <w:color w:val="000000"/>
          <w:sz w:val="21"/>
          <w:szCs w:val="21"/>
          <w:lang w:eastAsia="en-US"/>
        </w:rPr>
        <w:t>Silabas</w:t>
      </w:r>
    </w:p>
    <w:p w14:paraId="6714176A" w14:textId="77777777" w:rsidR="00D36673" w:rsidRDefault="00D36673" w:rsidP="00D36673">
      <w:pPr>
        <w:pStyle w:val="MediumGrid1-Accent21"/>
        <w:numPr>
          <w:ilvl w:val="0"/>
          <w:numId w:val="6"/>
        </w:numPr>
        <w:jc w:val="both"/>
        <w:rPr>
          <w:rFonts w:cs="Cambria"/>
          <w:color w:val="000000"/>
          <w:sz w:val="21"/>
          <w:szCs w:val="21"/>
        </w:rPr>
      </w:pPr>
      <w:r>
        <w:rPr>
          <w:rFonts w:cs="Cambria"/>
          <w:color w:val="000000"/>
          <w:sz w:val="21"/>
          <w:szCs w:val="21"/>
        </w:rPr>
        <w:t>Palabras simples y c</w:t>
      </w:r>
      <w:r>
        <w:rPr>
          <w:rFonts w:ascii="Cambria" w:eastAsia="Cambria" w:hAnsi="Cambria" w:cs="Cambria"/>
          <w:color w:val="000000"/>
          <w:sz w:val="21"/>
          <w:szCs w:val="21"/>
          <w:lang w:eastAsia="en-US"/>
        </w:rPr>
        <w:t>ompuestas</w:t>
      </w:r>
    </w:p>
    <w:p w14:paraId="08D31E18" w14:textId="77777777" w:rsidR="00D36673" w:rsidRDefault="00D36673" w:rsidP="00D36673">
      <w:pPr>
        <w:pStyle w:val="MediumGrid1-Accent21"/>
        <w:numPr>
          <w:ilvl w:val="0"/>
          <w:numId w:val="6"/>
        </w:numPr>
        <w:jc w:val="both"/>
        <w:rPr>
          <w:rFonts w:cs="Cambria"/>
          <w:b/>
          <w:bCs/>
          <w:color w:val="000000"/>
          <w:sz w:val="21"/>
          <w:szCs w:val="21"/>
        </w:rPr>
      </w:pPr>
      <w:r>
        <w:rPr>
          <w:rFonts w:ascii="Cambria" w:eastAsia="Cambria" w:hAnsi="Cambria" w:cs="Cambria"/>
          <w:color w:val="000000"/>
          <w:sz w:val="21"/>
          <w:szCs w:val="21"/>
          <w:lang w:eastAsia="en-US"/>
        </w:rPr>
        <w:t>Oraciones (verbos</w:t>
      </w:r>
      <w:r>
        <w:rPr>
          <w:rFonts w:cs="Cambria"/>
          <w:color w:val="000000"/>
          <w:sz w:val="21"/>
          <w:szCs w:val="21"/>
        </w:rPr>
        <w:t xml:space="preserve"> y partes de la oración</w:t>
      </w:r>
      <w:r>
        <w:rPr>
          <w:rFonts w:ascii="Cambria" w:eastAsia="Cambria" w:hAnsi="Cambria" w:cs="Cambria"/>
          <w:color w:val="000000"/>
          <w:sz w:val="21"/>
          <w:szCs w:val="21"/>
          <w:lang w:eastAsia="en-US"/>
        </w:rPr>
        <w:t>)</w:t>
      </w:r>
    </w:p>
    <w:p w14:paraId="2636375E" w14:textId="77777777" w:rsidR="00D36673" w:rsidRDefault="00D36673" w:rsidP="00D36673">
      <w:pPr>
        <w:pStyle w:val="MediumGrid1-Accent21"/>
        <w:numPr>
          <w:ilvl w:val="0"/>
          <w:numId w:val="6"/>
        </w:numPr>
        <w:jc w:val="both"/>
        <w:rPr>
          <w:rFonts w:cs="Cambria"/>
          <w:color w:val="000000"/>
          <w:sz w:val="21"/>
          <w:szCs w:val="21"/>
        </w:rPr>
      </w:pPr>
      <w:r>
        <w:rPr>
          <w:rFonts w:cs="Cambria"/>
          <w:color w:val="000000"/>
          <w:sz w:val="21"/>
          <w:szCs w:val="21"/>
        </w:rPr>
        <w:t>Comprensión lectora</w:t>
      </w:r>
    </w:p>
    <w:p w14:paraId="08F6D0EB" w14:textId="77777777" w:rsidR="00D36673" w:rsidRDefault="00D36673" w:rsidP="00D36673">
      <w:pPr>
        <w:pStyle w:val="MediumGrid1-Accent21"/>
        <w:numPr>
          <w:ilvl w:val="0"/>
          <w:numId w:val="6"/>
        </w:numPr>
        <w:jc w:val="both"/>
        <w:rPr>
          <w:rFonts w:cs="Cambria"/>
          <w:color w:val="000000"/>
          <w:sz w:val="21"/>
          <w:szCs w:val="21"/>
          <w:lang w:val="es-ES_tradnl"/>
        </w:rPr>
      </w:pPr>
      <w:r>
        <w:rPr>
          <w:rFonts w:cs="Cambria"/>
          <w:color w:val="000000"/>
          <w:sz w:val="21"/>
          <w:szCs w:val="21"/>
        </w:rPr>
        <w:t>Producción de</w:t>
      </w:r>
      <w:r>
        <w:rPr>
          <w:rFonts w:ascii="Cambria" w:eastAsia="Cambria" w:hAnsi="Cambria" w:cs="Cambria"/>
          <w:color w:val="000000"/>
          <w:sz w:val="21"/>
          <w:szCs w:val="21"/>
          <w:lang w:eastAsia="en-US"/>
        </w:rPr>
        <w:t xml:space="preserve"> textos</w:t>
      </w:r>
    </w:p>
    <w:p w14:paraId="7FB96A95" w14:textId="77777777" w:rsidR="00D36673" w:rsidRDefault="00D36673" w:rsidP="00D36673">
      <w:pPr>
        <w:pStyle w:val="MediumGrid1-Accent21"/>
        <w:jc w:val="both"/>
        <w:rPr>
          <w:rFonts w:cs="Cambria"/>
          <w:color w:val="000000"/>
          <w:sz w:val="21"/>
          <w:szCs w:val="21"/>
        </w:rPr>
      </w:pPr>
    </w:p>
    <w:p w14:paraId="073AE492" w14:textId="77777777" w:rsidR="00D36673" w:rsidRDefault="00D36673" w:rsidP="00D36673">
      <w:pPr>
        <w:pStyle w:val="MediumGrid1-Accent21"/>
        <w:jc w:val="both"/>
        <w:rPr>
          <w:rFonts w:cs="Cambria"/>
          <w:color w:val="000000"/>
          <w:sz w:val="21"/>
          <w:szCs w:val="21"/>
        </w:rPr>
      </w:pPr>
      <w:r>
        <w:rPr>
          <w:rFonts w:cs="Cambria"/>
          <w:color w:val="000000"/>
          <w:sz w:val="21"/>
          <w:szCs w:val="21"/>
        </w:rPr>
        <w:t>MATEMATICA</w:t>
      </w:r>
    </w:p>
    <w:p w14:paraId="795F740D" w14:textId="77777777" w:rsidR="00D36673" w:rsidRDefault="00D36673" w:rsidP="00D36673">
      <w:pPr>
        <w:pStyle w:val="MediumGrid1-Accent21"/>
        <w:numPr>
          <w:ilvl w:val="0"/>
          <w:numId w:val="7"/>
        </w:numPr>
        <w:jc w:val="both"/>
        <w:rPr>
          <w:rFonts w:cs="Cambria"/>
          <w:color w:val="000000"/>
          <w:sz w:val="21"/>
          <w:szCs w:val="21"/>
        </w:rPr>
      </w:pPr>
      <w:r>
        <w:rPr>
          <w:rFonts w:cs="Cambria"/>
          <w:bCs/>
          <w:color w:val="000000"/>
          <w:sz w:val="21"/>
          <w:szCs w:val="21"/>
        </w:rPr>
        <w:t>Tablero posicional</w:t>
      </w:r>
    </w:p>
    <w:p w14:paraId="5DF40DB5" w14:textId="77777777" w:rsidR="00D36673" w:rsidRDefault="00D36673" w:rsidP="00D36673">
      <w:pPr>
        <w:pStyle w:val="MediumGrid1-Accent21"/>
        <w:numPr>
          <w:ilvl w:val="0"/>
          <w:numId w:val="7"/>
        </w:numPr>
        <w:jc w:val="both"/>
        <w:rPr>
          <w:rFonts w:cs="Cambria"/>
          <w:color w:val="000000"/>
          <w:sz w:val="21"/>
          <w:szCs w:val="21"/>
        </w:rPr>
      </w:pPr>
      <w:r>
        <w:rPr>
          <w:rFonts w:cs="Cambria"/>
          <w:color w:val="000000"/>
          <w:sz w:val="21"/>
          <w:szCs w:val="21"/>
        </w:rPr>
        <w:t>Suma y resta de una</w:t>
      </w:r>
      <w:r>
        <w:rPr>
          <w:rFonts w:ascii="Cambria" w:eastAsia="Cambria" w:hAnsi="Cambria" w:cs="Cambria"/>
          <w:color w:val="000000"/>
          <w:sz w:val="21"/>
          <w:szCs w:val="21"/>
          <w:lang w:eastAsia="en-US"/>
        </w:rPr>
        <w:t xml:space="preserve"> cifra</w:t>
      </w:r>
      <w:r>
        <w:rPr>
          <w:rFonts w:cs="Cambria"/>
          <w:color w:val="000000"/>
          <w:sz w:val="21"/>
          <w:szCs w:val="21"/>
        </w:rPr>
        <w:t xml:space="preserve"> y más</w:t>
      </w:r>
      <w:r>
        <w:rPr>
          <w:rFonts w:ascii="Cambria" w:eastAsia="Cambria" w:hAnsi="Cambria" w:cs="Cambria"/>
          <w:color w:val="000000"/>
          <w:sz w:val="21"/>
          <w:szCs w:val="21"/>
          <w:lang w:eastAsia="en-US"/>
        </w:rPr>
        <w:t xml:space="preserve"> cifras  </w:t>
      </w:r>
    </w:p>
    <w:p w14:paraId="76BEC3AC" w14:textId="77777777" w:rsidR="00D36673" w:rsidRDefault="00D36673" w:rsidP="00D36673">
      <w:pPr>
        <w:pStyle w:val="MediumGrid1-Accent21"/>
        <w:numPr>
          <w:ilvl w:val="0"/>
          <w:numId w:val="7"/>
        </w:numPr>
        <w:jc w:val="both"/>
        <w:rPr>
          <w:rFonts w:ascii="Cambria" w:eastAsia="Cambria" w:hAnsi="Cambria" w:cs="Cambria"/>
          <w:color w:val="000000"/>
          <w:sz w:val="21"/>
          <w:szCs w:val="21"/>
          <w:lang w:eastAsia="en-US"/>
        </w:rPr>
      </w:pPr>
      <w:r>
        <w:rPr>
          <w:rFonts w:cs="Cambria"/>
          <w:color w:val="000000"/>
          <w:sz w:val="21"/>
          <w:szCs w:val="21"/>
        </w:rPr>
        <w:t>Multiplicación y división de una c</w:t>
      </w:r>
      <w:r>
        <w:rPr>
          <w:rFonts w:ascii="Cambria" w:eastAsia="Cambria" w:hAnsi="Cambria" w:cs="Cambria"/>
          <w:color w:val="000000"/>
          <w:sz w:val="21"/>
          <w:szCs w:val="21"/>
          <w:lang w:eastAsia="en-US"/>
        </w:rPr>
        <w:t>ifra</w:t>
      </w:r>
      <w:r>
        <w:rPr>
          <w:rFonts w:cs="Cambria"/>
          <w:color w:val="000000"/>
          <w:sz w:val="21"/>
          <w:szCs w:val="21"/>
        </w:rPr>
        <w:t xml:space="preserve"> y más </w:t>
      </w:r>
      <w:r>
        <w:rPr>
          <w:rFonts w:ascii="Cambria" w:eastAsia="Cambria" w:hAnsi="Cambria" w:cs="Cambria"/>
          <w:color w:val="000000"/>
          <w:sz w:val="21"/>
          <w:szCs w:val="21"/>
          <w:lang w:eastAsia="en-US"/>
        </w:rPr>
        <w:t>cifras</w:t>
      </w:r>
    </w:p>
    <w:p w14:paraId="0F65A568" w14:textId="77777777" w:rsidR="00D36673" w:rsidRDefault="00D36673" w:rsidP="00D36673">
      <w:pPr>
        <w:pStyle w:val="MediumGrid1-Accent21"/>
        <w:numPr>
          <w:ilvl w:val="0"/>
          <w:numId w:val="7"/>
        </w:numPr>
        <w:jc w:val="both"/>
        <w:rPr>
          <w:rFonts w:cs="Cambria"/>
          <w:color w:val="000000"/>
          <w:sz w:val="21"/>
          <w:szCs w:val="21"/>
        </w:rPr>
      </w:pPr>
      <w:r>
        <w:rPr>
          <w:rFonts w:ascii="Cambria" w:eastAsia="Cambria" w:hAnsi="Cambria" w:cs="Cambria"/>
          <w:color w:val="000000"/>
          <w:sz w:val="21"/>
          <w:szCs w:val="21"/>
          <w:lang w:eastAsia="en-US"/>
        </w:rPr>
        <w:t>Resolución de problemas</w:t>
      </w:r>
    </w:p>
    <w:p w14:paraId="49874D70" w14:textId="77777777" w:rsidR="00D36673" w:rsidRDefault="00D36673" w:rsidP="00D36673">
      <w:pPr>
        <w:pStyle w:val="MediumGrid1-Accent21"/>
        <w:jc w:val="both"/>
        <w:rPr>
          <w:rFonts w:cs="Cambria"/>
          <w:color w:val="000000"/>
          <w:sz w:val="21"/>
          <w:szCs w:val="21"/>
        </w:rPr>
      </w:pPr>
    </w:p>
    <w:p w14:paraId="66B2A68A" w14:textId="77777777" w:rsidR="00D36673" w:rsidRDefault="00D36673" w:rsidP="00D36673">
      <w:pPr>
        <w:pStyle w:val="MediumGrid1-Accent21"/>
        <w:jc w:val="both"/>
        <w:rPr>
          <w:rFonts w:cs="Cambria"/>
          <w:color w:val="000000"/>
          <w:sz w:val="21"/>
          <w:szCs w:val="21"/>
        </w:rPr>
      </w:pPr>
      <w:r>
        <w:rPr>
          <w:rFonts w:cs="Cambria"/>
          <w:color w:val="000000"/>
          <w:sz w:val="21"/>
          <w:szCs w:val="21"/>
        </w:rPr>
        <w:t>CIENCIA Y AMBIENTE</w:t>
      </w:r>
    </w:p>
    <w:p w14:paraId="6EABE8B4" w14:textId="77777777" w:rsidR="00D36673" w:rsidRDefault="00D36673" w:rsidP="00D36673">
      <w:pPr>
        <w:pStyle w:val="MediumGrid1-Accent21"/>
        <w:numPr>
          <w:ilvl w:val="0"/>
          <w:numId w:val="8"/>
        </w:numPr>
        <w:jc w:val="both"/>
        <w:rPr>
          <w:rFonts w:cs="Cambria"/>
          <w:color w:val="000000"/>
          <w:sz w:val="21"/>
          <w:szCs w:val="21"/>
        </w:rPr>
      </w:pPr>
      <w:r>
        <w:rPr>
          <w:rFonts w:ascii="Cambria" w:eastAsia="Cambria" w:hAnsi="Cambria" w:cs="Cambria"/>
          <w:bCs/>
          <w:color w:val="000000"/>
          <w:sz w:val="21"/>
          <w:szCs w:val="21"/>
          <w:lang w:eastAsia="en-US"/>
        </w:rPr>
        <w:t>Seres vivos</w:t>
      </w:r>
    </w:p>
    <w:p w14:paraId="540B22CC" w14:textId="77777777" w:rsidR="00D36673" w:rsidRDefault="00D36673" w:rsidP="00D36673">
      <w:pPr>
        <w:pStyle w:val="MediumGrid1-Accent21"/>
        <w:ind w:left="1440"/>
        <w:jc w:val="both"/>
        <w:rPr>
          <w:rFonts w:ascii="Cambria" w:eastAsia="Cambria" w:hAnsi="Cambria" w:cs="Cambria"/>
          <w:color w:val="000000"/>
          <w:sz w:val="21"/>
          <w:szCs w:val="21"/>
          <w:lang w:eastAsia="en-US"/>
        </w:rPr>
      </w:pPr>
      <w:r>
        <w:rPr>
          <w:rFonts w:ascii="Cambria" w:eastAsia="Cambria" w:hAnsi="Cambria" w:cs="Cambria"/>
          <w:bCs/>
          <w:color w:val="000000"/>
          <w:sz w:val="21"/>
          <w:szCs w:val="21"/>
          <w:lang w:eastAsia="en-US"/>
        </w:rPr>
        <w:t>Anima</w:t>
      </w:r>
      <w:r>
        <w:rPr>
          <w:rFonts w:cs="Cambria"/>
          <w:bCs/>
          <w:color w:val="000000"/>
          <w:sz w:val="21"/>
          <w:szCs w:val="21"/>
        </w:rPr>
        <w:t>les terrestres.</w:t>
      </w:r>
    </w:p>
    <w:p w14:paraId="4A42CB0B" w14:textId="77777777" w:rsidR="00D36673" w:rsidRDefault="00D36673" w:rsidP="00D36673">
      <w:pPr>
        <w:pStyle w:val="MediumGrid1-Accent21"/>
        <w:ind w:left="1440"/>
        <w:jc w:val="both"/>
        <w:rPr>
          <w:rFonts w:ascii="Cambria" w:eastAsia="Cambria" w:hAnsi="Cambria" w:cs="Cambria"/>
          <w:color w:val="000000"/>
          <w:sz w:val="21"/>
          <w:szCs w:val="21"/>
          <w:lang w:eastAsia="en-US"/>
        </w:rPr>
      </w:pPr>
      <w:r>
        <w:rPr>
          <w:rFonts w:ascii="Cambria" w:eastAsia="Cambria" w:hAnsi="Cambria" w:cs="Cambria"/>
          <w:bCs/>
          <w:color w:val="000000"/>
          <w:sz w:val="21"/>
          <w:szCs w:val="21"/>
          <w:lang w:eastAsia="en-US"/>
        </w:rPr>
        <w:t>Anima</w:t>
      </w:r>
      <w:r>
        <w:rPr>
          <w:rFonts w:cs="Cambria"/>
          <w:bCs/>
          <w:color w:val="000000"/>
          <w:sz w:val="21"/>
          <w:szCs w:val="21"/>
        </w:rPr>
        <w:t>les acuáticos.</w:t>
      </w:r>
    </w:p>
    <w:p w14:paraId="7F744427" w14:textId="77777777" w:rsidR="00D36673" w:rsidRDefault="00D36673" w:rsidP="00D36673">
      <w:pPr>
        <w:pStyle w:val="MediumGrid1-Accent21"/>
        <w:ind w:left="1440"/>
        <w:jc w:val="both"/>
        <w:rPr>
          <w:rFonts w:cs="Cambria"/>
          <w:color w:val="000000"/>
          <w:sz w:val="21"/>
          <w:szCs w:val="21"/>
        </w:rPr>
      </w:pPr>
      <w:r>
        <w:rPr>
          <w:rFonts w:ascii="Cambria" w:eastAsia="Cambria" w:hAnsi="Cambria" w:cs="Cambria"/>
          <w:bCs/>
          <w:color w:val="000000"/>
          <w:sz w:val="21"/>
          <w:szCs w:val="21"/>
          <w:lang w:eastAsia="en-US"/>
        </w:rPr>
        <w:t>Cadena alimenticia</w:t>
      </w:r>
      <w:r>
        <w:rPr>
          <w:rFonts w:cs="Cambria"/>
          <w:bCs/>
          <w:color w:val="000000"/>
          <w:sz w:val="21"/>
          <w:szCs w:val="21"/>
        </w:rPr>
        <w:t>.</w:t>
      </w:r>
    </w:p>
    <w:p w14:paraId="2A67803C" w14:textId="77777777" w:rsidR="00D36673" w:rsidRDefault="00D36673" w:rsidP="00D36673">
      <w:pPr>
        <w:pStyle w:val="MediumGrid1-Accent21"/>
        <w:numPr>
          <w:ilvl w:val="0"/>
          <w:numId w:val="8"/>
        </w:numPr>
        <w:jc w:val="both"/>
        <w:rPr>
          <w:rFonts w:cs="Cambria"/>
          <w:color w:val="000000"/>
          <w:sz w:val="21"/>
          <w:szCs w:val="21"/>
        </w:rPr>
      </w:pPr>
      <w:r>
        <w:rPr>
          <w:rFonts w:cs="Cambria"/>
          <w:color w:val="000000"/>
          <w:sz w:val="21"/>
          <w:szCs w:val="21"/>
        </w:rPr>
        <w:t>Contaminación</w:t>
      </w:r>
      <w:r>
        <w:rPr>
          <w:rFonts w:ascii="Cambria" w:eastAsia="Cambria" w:hAnsi="Cambria" w:cs="Cambria"/>
          <w:color w:val="000000"/>
          <w:sz w:val="21"/>
          <w:szCs w:val="21"/>
          <w:lang w:eastAsia="en-US"/>
        </w:rPr>
        <w:t xml:space="preserve"> ambiental</w:t>
      </w:r>
    </w:p>
    <w:p w14:paraId="5FAF3F35" w14:textId="77777777" w:rsidR="00D36673" w:rsidRDefault="00D36673" w:rsidP="00D36673">
      <w:pPr>
        <w:pStyle w:val="MediumGrid1-Accent21"/>
        <w:ind w:left="1440"/>
        <w:jc w:val="both"/>
        <w:rPr>
          <w:rFonts w:cs="Cambria"/>
          <w:color w:val="000000"/>
          <w:sz w:val="21"/>
          <w:szCs w:val="21"/>
        </w:rPr>
      </w:pPr>
      <w:r>
        <w:rPr>
          <w:rFonts w:cs="Cambria"/>
          <w:color w:val="000000"/>
          <w:sz w:val="21"/>
          <w:szCs w:val="21"/>
        </w:rPr>
        <w:t>R</w:t>
      </w:r>
      <w:r>
        <w:rPr>
          <w:rFonts w:ascii="Cambria" w:eastAsia="Cambria" w:hAnsi="Cambria" w:cs="Cambria"/>
          <w:color w:val="000000"/>
          <w:sz w:val="21"/>
          <w:szCs w:val="21"/>
          <w:lang w:eastAsia="en-US"/>
        </w:rPr>
        <w:t>eciclado</w:t>
      </w:r>
      <w:r>
        <w:rPr>
          <w:rFonts w:cs="Cambria"/>
          <w:color w:val="000000"/>
          <w:sz w:val="21"/>
          <w:szCs w:val="21"/>
        </w:rPr>
        <w:t>.</w:t>
      </w:r>
    </w:p>
    <w:p w14:paraId="6118C40C" w14:textId="77777777" w:rsidR="00D36673" w:rsidRDefault="00D36673" w:rsidP="00D36673">
      <w:pPr>
        <w:pStyle w:val="MediumGrid1-Accent21"/>
        <w:ind w:left="1440"/>
        <w:jc w:val="both"/>
        <w:rPr>
          <w:rFonts w:cs="Cambria"/>
          <w:color w:val="000000"/>
          <w:sz w:val="21"/>
          <w:szCs w:val="21"/>
        </w:rPr>
      </w:pPr>
    </w:p>
    <w:p w14:paraId="0E25DA80" w14:textId="77777777" w:rsidR="00D36673" w:rsidRDefault="00D36673" w:rsidP="00D36673">
      <w:pPr>
        <w:pStyle w:val="MediumGrid1-Accent21"/>
        <w:jc w:val="both"/>
        <w:rPr>
          <w:rFonts w:cs="Cambria"/>
          <w:color w:val="000000"/>
          <w:sz w:val="21"/>
          <w:szCs w:val="21"/>
        </w:rPr>
      </w:pPr>
      <w:r>
        <w:rPr>
          <w:rFonts w:cs="Cambria"/>
          <w:color w:val="000000"/>
          <w:sz w:val="21"/>
          <w:szCs w:val="21"/>
        </w:rPr>
        <w:t>PERSONAL SOCIAL</w:t>
      </w:r>
    </w:p>
    <w:p w14:paraId="5D3C27AE" w14:textId="77777777" w:rsidR="00D36673" w:rsidRDefault="00D36673" w:rsidP="00D36673">
      <w:pPr>
        <w:pStyle w:val="MediumGrid1-Accent21"/>
        <w:numPr>
          <w:ilvl w:val="0"/>
          <w:numId w:val="9"/>
        </w:numPr>
        <w:jc w:val="both"/>
        <w:rPr>
          <w:rFonts w:cs="Cambria"/>
          <w:color w:val="000000"/>
          <w:sz w:val="21"/>
          <w:szCs w:val="21"/>
          <w:lang w:val="en-US"/>
        </w:rPr>
      </w:pPr>
      <w:r>
        <w:rPr>
          <w:rFonts w:ascii="Cambria" w:eastAsia="Cambria" w:hAnsi="Cambria" w:cs="Cambria"/>
          <w:bCs/>
          <w:color w:val="000000"/>
          <w:sz w:val="21"/>
          <w:szCs w:val="21"/>
          <w:lang w:eastAsia="en-US"/>
        </w:rPr>
        <w:t>Derechos y deberes (teatro)</w:t>
      </w:r>
      <w:r>
        <w:rPr>
          <w:rFonts w:cs="Cambria"/>
          <w:bCs/>
          <w:color w:val="000000"/>
          <w:sz w:val="21"/>
          <w:szCs w:val="21"/>
        </w:rPr>
        <w:t>.</w:t>
      </w:r>
    </w:p>
    <w:p w14:paraId="67CB2D7A" w14:textId="77777777" w:rsidR="00D36673" w:rsidRDefault="00D36673" w:rsidP="00D36673">
      <w:pPr>
        <w:pStyle w:val="MediumGrid1-Accent21"/>
        <w:numPr>
          <w:ilvl w:val="0"/>
          <w:numId w:val="9"/>
        </w:numPr>
        <w:jc w:val="both"/>
        <w:rPr>
          <w:rFonts w:cs="Cambria"/>
          <w:color w:val="000000"/>
          <w:sz w:val="21"/>
          <w:szCs w:val="21"/>
        </w:rPr>
      </w:pPr>
      <w:r>
        <w:rPr>
          <w:rFonts w:ascii="Cambria" w:eastAsia="Cambria" w:hAnsi="Cambria" w:cs="Cambria"/>
          <w:color w:val="000000"/>
          <w:sz w:val="21"/>
          <w:szCs w:val="21"/>
          <w:lang w:eastAsia="en-US"/>
        </w:rPr>
        <w:t>Etapas del desarrollo humano</w:t>
      </w:r>
      <w:r>
        <w:rPr>
          <w:rFonts w:cs="Cambria"/>
          <w:color w:val="000000"/>
          <w:sz w:val="21"/>
          <w:szCs w:val="21"/>
        </w:rPr>
        <w:t>.</w:t>
      </w:r>
    </w:p>
    <w:p w14:paraId="789C9767" w14:textId="77777777" w:rsidR="00D36673" w:rsidRDefault="00D36673" w:rsidP="00D36673">
      <w:pPr>
        <w:pStyle w:val="MediumGrid1-Accent21"/>
        <w:ind w:left="1440"/>
        <w:jc w:val="both"/>
        <w:rPr>
          <w:rFonts w:cs="Cambria"/>
          <w:color w:val="000000"/>
          <w:sz w:val="21"/>
          <w:szCs w:val="21"/>
          <w:lang w:val="en-US"/>
        </w:rPr>
      </w:pPr>
      <w:r>
        <w:rPr>
          <w:rFonts w:ascii="Cambria" w:eastAsia="Cambria" w:hAnsi="Cambria" w:cs="Cambria"/>
          <w:color w:val="000000"/>
          <w:sz w:val="21"/>
          <w:szCs w:val="21"/>
          <w:lang w:eastAsia="en-US"/>
        </w:rPr>
        <w:t xml:space="preserve"> Características de la pubertad</w:t>
      </w:r>
      <w:r>
        <w:rPr>
          <w:rFonts w:cs="Cambria"/>
          <w:color w:val="000000"/>
          <w:sz w:val="21"/>
          <w:szCs w:val="21"/>
        </w:rPr>
        <w:t>.</w:t>
      </w:r>
    </w:p>
    <w:p w14:paraId="2A6954D0" w14:textId="77777777" w:rsidR="00D36673" w:rsidRDefault="00D36673" w:rsidP="00D36673">
      <w:pPr>
        <w:pStyle w:val="MediumGrid1-Accent21"/>
        <w:ind w:left="0"/>
        <w:jc w:val="both"/>
        <w:rPr>
          <w:rFonts w:cs="Cambria"/>
          <w:color w:val="000000"/>
          <w:sz w:val="21"/>
          <w:szCs w:val="21"/>
          <w:lang w:val="es-ES_tradnl"/>
        </w:rPr>
      </w:pPr>
    </w:p>
    <w:p w14:paraId="25E775EC" w14:textId="77777777" w:rsidR="00D36673" w:rsidRDefault="00D36673" w:rsidP="00D36673">
      <w:pPr>
        <w:pStyle w:val="MediumGrid1-Accent21"/>
        <w:numPr>
          <w:ilvl w:val="1"/>
          <w:numId w:val="5"/>
        </w:numPr>
        <w:jc w:val="both"/>
        <w:rPr>
          <w:rFonts w:cs="Cambria"/>
          <w:color w:val="000000"/>
          <w:sz w:val="21"/>
          <w:szCs w:val="21"/>
          <w:lang w:val="es-ES_tradnl"/>
        </w:rPr>
      </w:pPr>
      <w:r>
        <w:rPr>
          <w:rFonts w:cs="Cambria"/>
          <w:color w:val="000000"/>
          <w:sz w:val="21"/>
          <w:szCs w:val="21"/>
          <w:lang w:val="es-ES_tradnl"/>
        </w:rPr>
        <w:t>¿Qué cambios importantes se podrían haber hecho para incrementar los objetivos alcanzados?</w:t>
      </w:r>
    </w:p>
    <w:p w14:paraId="3BA3A7B7" w14:textId="77777777" w:rsidR="00D36673" w:rsidRDefault="00D36673" w:rsidP="00D36673">
      <w:pPr>
        <w:pStyle w:val="MediumGrid1-Accent21"/>
        <w:jc w:val="both"/>
        <w:rPr>
          <w:rFonts w:cs="Cambria"/>
          <w:color w:val="000000"/>
          <w:sz w:val="21"/>
          <w:szCs w:val="21"/>
          <w:lang w:val="es-ES_tradnl"/>
        </w:rPr>
      </w:pPr>
    </w:p>
    <w:p w14:paraId="1065EE2D" w14:textId="605F6675" w:rsidR="00D36673" w:rsidRDefault="00D36673" w:rsidP="00D36673">
      <w:pPr>
        <w:pStyle w:val="MediumGrid1-Accent21"/>
        <w:jc w:val="both"/>
        <w:rPr>
          <w:rFonts w:cs="Cambria"/>
          <w:color w:val="000000"/>
          <w:sz w:val="21"/>
          <w:szCs w:val="21"/>
          <w:lang w:val="es-ES_tradnl"/>
        </w:rPr>
      </w:pPr>
      <w:r>
        <w:rPr>
          <w:rFonts w:cs="Cambria"/>
          <w:color w:val="000000"/>
          <w:sz w:val="21"/>
          <w:szCs w:val="21"/>
          <w:lang w:val="es-ES_tradnl"/>
        </w:rPr>
        <w:t>Lo que hubiera ayudado desde un principio fue implementar el material audiovisual, el proye</w:t>
      </w:r>
      <w:r w:rsidR="00C276FC">
        <w:rPr>
          <w:rFonts w:cs="Cambria"/>
          <w:color w:val="000000"/>
          <w:sz w:val="21"/>
          <w:szCs w:val="21"/>
          <w:lang w:val="es-ES_tradnl"/>
        </w:rPr>
        <w:t>ctor y unos parlantes de 20 W. E</w:t>
      </w:r>
      <w:r>
        <w:rPr>
          <w:rFonts w:cs="Cambria"/>
          <w:color w:val="000000"/>
          <w:sz w:val="21"/>
          <w:szCs w:val="21"/>
          <w:lang w:val="es-ES_tradnl"/>
        </w:rPr>
        <w:t>stos elementos han demostrado impactar y ayudar en su educación en los niños.</w:t>
      </w:r>
    </w:p>
    <w:p w14:paraId="316EEDE5" w14:textId="77777777" w:rsidR="00D36673" w:rsidRDefault="00D36673" w:rsidP="00D36673">
      <w:pPr>
        <w:pStyle w:val="MediumGrid1-Accent21"/>
        <w:jc w:val="both"/>
        <w:rPr>
          <w:rFonts w:cs="Cambria"/>
          <w:color w:val="000000"/>
          <w:sz w:val="21"/>
          <w:szCs w:val="21"/>
          <w:lang w:val="es-ES_tradnl"/>
        </w:rPr>
      </w:pPr>
    </w:p>
    <w:p w14:paraId="07A930DA" w14:textId="77777777" w:rsidR="00D36673" w:rsidRDefault="00D36673" w:rsidP="00D36673">
      <w:pPr>
        <w:pStyle w:val="MediumGrid1-Accent21"/>
        <w:numPr>
          <w:ilvl w:val="1"/>
          <w:numId w:val="5"/>
        </w:numPr>
        <w:jc w:val="both"/>
        <w:rPr>
          <w:rFonts w:cs="Cambria"/>
          <w:color w:val="000000"/>
          <w:sz w:val="21"/>
          <w:szCs w:val="21"/>
          <w:lang w:val="es-ES_tradnl"/>
        </w:rPr>
      </w:pPr>
      <w:r>
        <w:rPr>
          <w:rFonts w:cs="Cambria"/>
          <w:color w:val="000000"/>
          <w:sz w:val="21"/>
          <w:szCs w:val="21"/>
          <w:lang w:val="es-ES_tradnl"/>
        </w:rPr>
        <w:t>¿Qué se podría haber hecho diferente para terminar el proyecto de una manera más eficiente?</w:t>
      </w:r>
    </w:p>
    <w:p w14:paraId="00C3D9B1" w14:textId="77777777" w:rsidR="00D36673" w:rsidRDefault="00D36673" w:rsidP="00D36673">
      <w:pPr>
        <w:pStyle w:val="MediumGrid1-Accent21"/>
        <w:jc w:val="both"/>
        <w:rPr>
          <w:rFonts w:cs="Cambria"/>
          <w:color w:val="000000"/>
          <w:sz w:val="21"/>
          <w:szCs w:val="21"/>
          <w:lang w:val="es-ES_tradnl"/>
        </w:rPr>
      </w:pPr>
    </w:p>
    <w:p w14:paraId="7482FB24" w14:textId="77777777" w:rsidR="00D36673" w:rsidRDefault="00D36673" w:rsidP="00D36673">
      <w:pPr>
        <w:pStyle w:val="MediumGrid1-Accent21"/>
        <w:jc w:val="both"/>
        <w:rPr>
          <w:rFonts w:cs="Cambria"/>
          <w:color w:val="000000"/>
          <w:sz w:val="21"/>
          <w:szCs w:val="21"/>
          <w:lang w:val="es-ES_tradnl"/>
        </w:rPr>
      </w:pPr>
      <w:r>
        <w:rPr>
          <w:rFonts w:cs="Cambria"/>
          <w:color w:val="000000"/>
          <w:sz w:val="21"/>
          <w:szCs w:val="21"/>
          <w:lang w:val="es-ES_tradnl"/>
        </w:rPr>
        <w:t>Trabajar desde un principio con la pirámide de Bloom, también involucrar más seguido a los padres de familia en todas las incidencias de los estudiantes en sus lecciones mensuales.</w:t>
      </w:r>
    </w:p>
    <w:p w14:paraId="5FE99BD9" w14:textId="77777777" w:rsidR="00D36673" w:rsidRDefault="00D36673" w:rsidP="00D36673">
      <w:pPr>
        <w:pStyle w:val="MediumGrid1-Accent21"/>
        <w:jc w:val="both"/>
        <w:rPr>
          <w:rFonts w:cs="Cambria"/>
          <w:color w:val="000000"/>
          <w:sz w:val="21"/>
          <w:szCs w:val="21"/>
          <w:lang w:val="es-ES_tradnl"/>
        </w:rPr>
      </w:pPr>
    </w:p>
    <w:p w14:paraId="200CBE4F" w14:textId="77777777" w:rsidR="00D36673" w:rsidRDefault="00D36673" w:rsidP="00D36673">
      <w:pPr>
        <w:pStyle w:val="MediumGrid1-Accent21"/>
        <w:numPr>
          <w:ilvl w:val="0"/>
          <w:numId w:val="5"/>
        </w:numPr>
        <w:jc w:val="both"/>
        <w:rPr>
          <w:rFonts w:cs="Cambria"/>
          <w:color w:val="000000"/>
          <w:sz w:val="21"/>
          <w:szCs w:val="21"/>
          <w:lang w:val="es-ES_tradnl"/>
        </w:rPr>
      </w:pPr>
      <w:r>
        <w:rPr>
          <w:rFonts w:cs="Cambria"/>
          <w:color w:val="000000"/>
          <w:sz w:val="21"/>
          <w:szCs w:val="21"/>
          <w:lang w:val="es-ES_tradnl"/>
        </w:rPr>
        <w:t>¿Cómo puede la Alma Fundación mejorar proyectos futuros?</w:t>
      </w:r>
    </w:p>
    <w:p w14:paraId="23ED9473" w14:textId="77777777" w:rsidR="00D36673" w:rsidRDefault="00D36673" w:rsidP="00D36673">
      <w:pPr>
        <w:pStyle w:val="MediumGrid1-Accent21"/>
        <w:ind w:left="360"/>
        <w:jc w:val="both"/>
        <w:rPr>
          <w:rFonts w:cs="Cambria"/>
          <w:color w:val="000000"/>
          <w:sz w:val="21"/>
          <w:szCs w:val="21"/>
          <w:lang w:val="es-ES_tradnl"/>
        </w:rPr>
      </w:pPr>
    </w:p>
    <w:p w14:paraId="6C64B8A5" w14:textId="77777777" w:rsidR="00D36673" w:rsidRDefault="00D36673" w:rsidP="00D36673">
      <w:pPr>
        <w:pStyle w:val="MediumGrid1-Accent21"/>
        <w:ind w:left="360"/>
        <w:jc w:val="both"/>
        <w:rPr>
          <w:rFonts w:cs="Cambria"/>
          <w:color w:val="000000"/>
          <w:sz w:val="21"/>
          <w:szCs w:val="21"/>
          <w:lang w:val="es-ES_tradnl"/>
        </w:rPr>
      </w:pPr>
      <w:r>
        <w:rPr>
          <w:rFonts w:cs="Cambria"/>
          <w:color w:val="000000"/>
          <w:sz w:val="21"/>
          <w:szCs w:val="21"/>
          <w:lang w:val="es-ES_tradnl"/>
        </w:rPr>
        <w:t xml:space="preserve">Implementando con más computadoras portátiles con programas actualizados. </w:t>
      </w:r>
    </w:p>
    <w:p w14:paraId="6F0C8CF9" w14:textId="77777777" w:rsidR="00D36673" w:rsidRDefault="00D36673" w:rsidP="00D36673">
      <w:pPr>
        <w:jc w:val="both"/>
        <w:rPr>
          <w:rFonts w:ascii="Calibri" w:hAnsi="Calibri"/>
          <w:b/>
          <w:color w:val="1F497D"/>
          <w:sz w:val="23"/>
          <w:lang w:val="es-ES_tradnl"/>
        </w:rPr>
      </w:pPr>
    </w:p>
    <w:p w14:paraId="4F891030" w14:textId="77777777" w:rsidR="00D36673" w:rsidRDefault="00D36673" w:rsidP="00D36673">
      <w:pPr>
        <w:jc w:val="both"/>
        <w:rPr>
          <w:rFonts w:ascii="Calibri" w:hAnsi="Calibri"/>
          <w:b/>
          <w:color w:val="1F497D"/>
          <w:sz w:val="23"/>
          <w:lang w:val="es-ES_tradnl"/>
        </w:rPr>
      </w:pPr>
    </w:p>
    <w:p w14:paraId="583ED249" w14:textId="77777777" w:rsidR="00D36673" w:rsidRDefault="00D36673" w:rsidP="00D36673">
      <w:pPr>
        <w:jc w:val="both"/>
        <w:rPr>
          <w:rFonts w:ascii="Calibri" w:hAnsi="Calibri"/>
          <w:b/>
          <w:color w:val="1F497D"/>
          <w:sz w:val="23"/>
          <w:lang w:val="es-ES_tradnl"/>
        </w:rPr>
      </w:pPr>
    </w:p>
    <w:p w14:paraId="7D1613FB" w14:textId="77777777" w:rsidR="00D36673" w:rsidRDefault="00D36673" w:rsidP="00D36673">
      <w:pPr>
        <w:jc w:val="both"/>
        <w:rPr>
          <w:rFonts w:ascii="Calibri" w:hAnsi="Calibri"/>
          <w:b/>
          <w:color w:val="1F497D"/>
          <w:sz w:val="23"/>
          <w:lang w:val="es-ES_tradnl"/>
        </w:rPr>
      </w:pPr>
    </w:p>
    <w:p w14:paraId="53097FBD" w14:textId="77777777" w:rsidR="00D36673" w:rsidRDefault="00D36673" w:rsidP="00D36673">
      <w:pPr>
        <w:jc w:val="both"/>
        <w:rPr>
          <w:rFonts w:ascii="Calibri" w:hAnsi="Calibri"/>
          <w:b/>
          <w:color w:val="1F497D"/>
          <w:sz w:val="23"/>
          <w:lang w:val="es-ES_tradnl"/>
        </w:rPr>
      </w:pPr>
    </w:p>
    <w:p w14:paraId="2E7663BB" w14:textId="77777777" w:rsidR="00D36673" w:rsidRDefault="00D36673" w:rsidP="00D36673">
      <w:pPr>
        <w:jc w:val="both"/>
        <w:rPr>
          <w:rFonts w:ascii="Calibri" w:hAnsi="Calibri"/>
          <w:b/>
          <w:color w:val="1F497D"/>
          <w:sz w:val="23"/>
          <w:lang w:val="es-ES_tradnl"/>
        </w:rPr>
      </w:pPr>
    </w:p>
    <w:p w14:paraId="0EDCD042" w14:textId="77777777" w:rsidR="00D36673" w:rsidRDefault="00D36673" w:rsidP="00D36673">
      <w:pPr>
        <w:jc w:val="both"/>
        <w:rPr>
          <w:rFonts w:ascii="Calibri" w:hAnsi="Calibri"/>
          <w:b/>
          <w:color w:val="1F497D"/>
          <w:sz w:val="23"/>
          <w:lang w:val="es-ES_tradnl"/>
        </w:rPr>
      </w:pPr>
    </w:p>
    <w:p w14:paraId="482E26DA" w14:textId="77777777" w:rsidR="00D36673" w:rsidRDefault="00D36673" w:rsidP="00D36673">
      <w:pPr>
        <w:jc w:val="both"/>
        <w:rPr>
          <w:rFonts w:ascii="Calibri" w:hAnsi="Calibri"/>
          <w:b/>
          <w:color w:val="1F497D"/>
          <w:sz w:val="23"/>
          <w:lang w:val="es-ES_tradnl"/>
        </w:rPr>
      </w:pPr>
    </w:p>
    <w:p w14:paraId="2D955FD9" w14:textId="77777777" w:rsidR="00D36673" w:rsidRDefault="00D36673" w:rsidP="00D36673">
      <w:pPr>
        <w:jc w:val="both"/>
        <w:rPr>
          <w:rFonts w:ascii="Calibri" w:hAnsi="Calibri"/>
          <w:b/>
          <w:color w:val="1F497D"/>
          <w:sz w:val="23"/>
          <w:lang w:val="es-ES_tradnl"/>
        </w:rPr>
      </w:pPr>
    </w:p>
    <w:p w14:paraId="568ADBD3" w14:textId="77777777" w:rsidR="00D36673" w:rsidRDefault="00D36673" w:rsidP="00D36673">
      <w:pPr>
        <w:jc w:val="both"/>
        <w:rPr>
          <w:sz w:val="23"/>
          <w:lang w:val="es-ES_tradnl"/>
        </w:rPr>
      </w:pPr>
      <w:r>
        <w:rPr>
          <w:rFonts w:ascii="Calibri" w:hAnsi="Calibri"/>
          <w:b/>
          <w:color w:val="1F497D"/>
          <w:sz w:val="23"/>
          <w:lang w:val="es-ES_tradnl"/>
        </w:rPr>
        <w:t>6. FOTOS</w:t>
      </w:r>
    </w:p>
    <w:p w14:paraId="28201F3F" w14:textId="77777777" w:rsidR="00D36673" w:rsidRDefault="00D36673" w:rsidP="00D36673">
      <w:pPr>
        <w:spacing w:line="360" w:lineRule="auto"/>
        <w:jc w:val="both"/>
        <w:rPr>
          <w:rFonts w:cs="Cambria"/>
          <w:color w:val="000000"/>
          <w:sz w:val="21"/>
          <w:szCs w:val="21"/>
          <w:lang w:val="es-ES_tradnl"/>
        </w:rPr>
      </w:pPr>
    </w:p>
    <w:p w14:paraId="735B7572" w14:textId="77777777" w:rsidR="00D36673" w:rsidRDefault="00D36673" w:rsidP="00D36673">
      <w:pPr>
        <w:spacing w:line="360" w:lineRule="auto"/>
        <w:jc w:val="both"/>
        <w:rPr>
          <w:noProof/>
        </w:rPr>
      </w:pPr>
      <w:r>
        <w:rPr>
          <w:noProof/>
          <w:lang w:val="en-US" w:eastAsia="en-US"/>
        </w:rPr>
        <w:drawing>
          <wp:inline distT="0" distB="0" distL="0" distR="0" wp14:anchorId="718948CF" wp14:editId="3ABB1161">
            <wp:extent cx="5829300" cy="43719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4371975"/>
                    </a:xfrm>
                    <a:prstGeom prst="rect">
                      <a:avLst/>
                    </a:prstGeom>
                    <a:noFill/>
                    <a:ln>
                      <a:noFill/>
                    </a:ln>
                  </pic:spPr>
                </pic:pic>
              </a:graphicData>
            </a:graphic>
          </wp:inline>
        </w:drawing>
      </w:r>
      <w:r>
        <w:rPr>
          <w:noProof/>
        </w:rPr>
        <w:t xml:space="preserve"> </w:t>
      </w:r>
    </w:p>
    <w:p w14:paraId="16B59426" w14:textId="77777777" w:rsidR="00D36673" w:rsidRDefault="00D36673" w:rsidP="00D36673">
      <w:pPr>
        <w:spacing w:line="360" w:lineRule="auto"/>
        <w:jc w:val="both"/>
        <w:rPr>
          <w:noProof/>
        </w:rPr>
      </w:pPr>
      <w:r>
        <w:rPr>
          <w:noProof/>
        </w:rPr>
        <w:t>La imagen demuestra como el teatro ayuda a desembolverse, Angel ejecutando un baile con la marioneta.</w:t>
      </w:r>
    </w:p>
    <w:p w14:paraId="4F01217D" w14:textId="77777777" w:rsidR="00D36673" w:rsidRDefault="00D36673" w:rsidP="00D36673">
      <w:pPr>
        <w:spacing w:line="360" w:lineRule="auto"/>
        <w:jc w:val="both"/>
      </w:pPr>
    </w:p>
    <w:p w14:paraId="796E8E46" w14:textId="77777777" w:rsidR="00D36673" w:rsidRDefault="00D36673" w:rsidP="00D36673">
      <w:pPr>
        <w:spacing w:line="360" w:lineRule="auto"/>
        <w:jc w:val="both"/>
        <w:rPr>
          <w:noProof/>
        </w:rPr>
      </w:pPr>
      <w:r>
        <w:lastRenderedPageBreak/>
        <w:t xml:space="preserve">En la imagen </w:t>
      </w:r>
      <w:proofErr w:type="spellStart"/>
      <w:r>
        <w:t>roxana</w:t>
      </w:r>
      <w:proofErr w:type="spellEnd"/>
      <w:r>
        <w:t xml:space="preserve"> demuestra los trabajos de los cubos para la creación de oraciones y cuentos.</w:t>
      </w:r>
      <w:hyperlink w:history="1">
        <w:r>
          <w:rPr>
            <w:noProof/>
            <w:lang w:val="en-US" w:eastAsia="en-US"/>
          </w:rPr>
          <w:drawing>
            <wp:anchor distT="0" distB="0" distL="114300" distR="114300" simplePos="0" relativeHeight="251658240" behindDoc="0" locked="0" layoutInCell="1" allowOverlap="1" wp14:anchorId="35968A89" wp14:editId="6B4D6A81">
              <wp:simplePos x="0" y="0"/>
              <wp:positionH relativeFrom="column">
                <wp:align>left</wp:align>
              </wp:positionH>
              <wp:positionV relativeFrom="paragraph">
                <wp:posOffset>3810</wp:posOffset>
              </wp:positionV>
              <wp:extent cx="4600575" cy="2581275"/>
              <wp:effectExtent l="0" t="0" r="9525" b="9525"/>
              <wp:wrapSquare wrapText="right"/>
              <wp:docPr id="9" name="Imagen 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02248">
                        <a:hlinkClick r:id=""/>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pic:spPr>
                  </pic:pic>
                </a:graphicData>
              </a:graphic>
              <wp14:sizeRelH relativeFrom="page">
                <wp14:pctWidth>0</wp14:pctWidth>
              </wp14:sizeRelH>
              <wp14:sizeRelV relativeFrom="page">
                <wp14:pctHeight>0</wp14:pctHeight>
              </wp14:sizeRelV>
            </wp:anchor>
          </w:drawing>
        </w:r>
      </w:hyperlink>
    </w:p>
    <w:p w14:paraId="215519C7" w14:textId="77777777" w:rsidR="00D36673" w:rsidRDefault="00D36673" w:rsidP="00D36673">
      <w:pPr>
        <w:spacing w:line="360" w:lineRule="auto"/>
        <w:jc w:val="both"/>
        <w:rPr>
          <w:rFonts w:cs="Cambria"/>
          <w:b/>
          <w:color w:val="000000"/>
          <w:sz w:val="21"/>
          <w:szCs w:val="21"/>
        </w:rPr>
      </w:pPr>
      <w:r>
        <w:rPr>
          <w:rFonts w:ascii="Cambria" w:eastAsia="Cambria" w:hAnsi="Cambria" w:cs="Cambria"/>
          <w:b/>
          <w:noProof/>
          <w:color w:val="000000"/>
          <w:sz w:val="21"/>
          <w:szCs w:val="21"/>
          <w:lang w:val="en-US" w:eastAsia="en-US"/>
        </w:rPr>
        <w:drawing>
          <wp:inline distT="0" distB="0" distL="0" distR="0" wp14:anchorId="13FBD4AC" wp14:editId="3F1A7D10">
            <wp:extent cx="5905500" cy="3314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3314700"/>
                    </a:xfrm>
                    <a:prstGeom prst="rect">
                      <a:avLst/>
                    </a:prstGeom>
                    <a:noFill/>
                    <a:ln>
                      <a:noFill/>
                    </a:ln>
                  </pic:spPr>
                </pic:pic>
              </a:graphicData>
            </a:graphic>
          </wp:inline>
        </w:drawing>
      </w:r>
    </w:p>
    <w:p w14:paraId="58CAB4FE" w14:textId="77777777" w:rsidR="00D36673" w:rsidRDefault="00D36673" w:rsidP="00D36673">
      <w:pPr>
        <w:spacing w:line="360" w:lineRule="auto"/>
        <w:jc w:val="both"/>
        <w:rPr>
          <w:rFonts w:cs="Cambria"/>
          <w:color w:val="000000"/>
          <w:sz w:val="21"/>
          <w:szCs w:val="21"/>
          <w:lang w:val="es-ES_tradnl"/>
        </w:rPr>
      </w:pPr>
      <w:r>
        <w:rPr>
          <w:rFonts w:cs="Cambria"/>
          <w:color w:val="000000"/>
          <w:sz w:val="21"/>
          <w:szCs w:val="21"/>
          <w:lang w:val="es-ES_tradnl"/>
        </w:rPr>
        <w:t>La imagen demuestra a los estudiantes realizando una limpieza de su comunidad.</w:t>
      </w:r>
    </w:p>
    <w:p w14:paraId="738E5BF9" w14:textId="77777777" w:rsidR="00D36673" w:rsidRDefault="00D36673" w:rsidP="00D36673">
      <w:pPr>
        <w:spacing w:line="360" w:lineRule="auto"/>
        <w:jc w:val="both"/>
        <w:rPr>
          <w:noProof/>
        </w:rPr>
      </w:pPr>
      <w:r>
        <w:rPr>
          <w:noProof/>
          <w:lang w:val="en-US" w:eastAsia="en-US"/>
        </w:rPr>
        <w:lastRenderedPageBreak/>
        <w:drawing>
          <wp:inline distT="0" distB="0" distL="0" distR="0" wp14:anchorId="763C9997" wp14:editId="0DDD1A56">
            <wp:extent cx="5905500" cy="3314700"/>
            <wp:effectExtent l="0" t="0" r="0" b="0"/>
            <wp:docPr id="5" name="Imagen 5" descr="20161124_16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1124_1602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3314700"/>
                    </a:xfrm>
                    <a:prstGeom prst="rect">
                      <a:avLst/>
                    </a:prstGeom>
                    <a:noFill/>
                    <a:ln>
                      <a:noFill/>
                    </a:ln>
                  </pic:spPr>
                </pic:pic>
              </a:graphicData>
            </a:graphic>
          </wp:inline>
        </w:drawing>
      </w:r>
    </w:p>
    <w:p w14:paraId="376B4848" w14:textId="77777777" w:rsidR="00D36673" w:rsidRDefault="00D36673" w:rsidP="00D36673">
      <w:pPr>
        <w:spacing w:line="360" w:lineRule="auto"/>
        <w:jc w:val="both"/>
        <w:rPr>
          <w:noProof/>
        </w:rPr>
      </w:pPr>
      <w:r>
        <w:rPr>
          <w:noProof/>
        </w:rPr>
        <w:t>Estudiantes agradesiendo al publico mientras son aplaudidos despues de haber ejecutado la obra de titeres “la llama y los osos”.</w:t>
      </w:r>
    </w:p>
    <w:p w14:paraId="29C0D07E" w14:textId="77777777" w:rsidR="00D36673" w:rsidRDefault="00D36673" w:rsidP="00D36673">
      <w:pPr>
        <w:spacing w:line="360" w:lineRule="auto"/>
        <w:jc w:val="both"/>
        <w:rPr>
          <w:rFonts w:cs="Cambria"/>
          <w:color w:val="000000"/>
          <w:sz w:val="21"/>
          <w:szCs w:val="21"/>
          <w:lang w:val="es-ES_tradnl"/>
        </w:rPr>
      </w:pPr>
      <w:r>
        <w:rPr>
          <w:rFonts w:cs="Cambria"/>
          <w:noProof/>
          <w:color w:val="000000"/>
          <w:sz w:val="21"/>
          <w:szCs w:val="21"/>
          <w:lang w:val="en-US" w:eastAsia="en-US"/>
        </w:rPr>
        <w:drawing>
          <wp:inline distT="0" distB="0" distL="0" distR="0" wp14:anchorId="76481F0B" wp14:editId="47DBE5FA">
            <wp:extent cx="5172075" cy="29051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2075" cy="2905125"/>
                    </a:xfrm>
                    <a:prstGeom prst="rect">
                      <a:avLst/>
                    </a:prstGeom>
                    <a:noFill/>
                    <a:ln>
                      <a:noFill/>
                    </a:ln>
                  </pic:spPr>
                </pic:pic>
              </a:graphicData>
            </a:graphic>
          </wp:inline>
        </w:drawing>
      </w:r>
    </w:p>
    <w:p w14:paraId="650B3F8C" w14:textId="77777777" w:rsidR="00D36673" w:rsidRDefault="00D36673" w:rsidP="00D36673">
      <w:pPr>
        <w:spacing w:line="360" w:lineRule="auto"/>
        <w:jc w:val="both"/>
        <w:rPr>
          <w:rFonts w:cs="Cambria"/>
          <w:color w:val="000000"/>
          <w:sz w:val="21"/>
          <w:szCs w:val="21"/>
          <w:lang w:val="es-ES_tradnl"/>
        </w:rPr>
      </w:pPr>
      <w:r>
        <w:rPr>
          <w:rFonts w:cs="Cambria"/>
          <w:color w:val="000000"/>
          <w:sz w:val="21"/>
          <w:szCs w:val="21"/>
          <w:lang w:val="es-ES_tradnl"/>
        </w:rPr>
        <w:t>El estudiante Ricardo haciendo un trabajo con el tema de reciclado.</w:t>
      </w:r>
    </w:p>
    <w:p w14:paraId="7B91CC86" w14:textId="77777777" w:rsidR="00D36673" w:rsidRDefault="00D36673" w:rsidP="00D36673">
      <w:pPr>
        <w:spacing w:line="360" w:lineRule="auto"/>
        <w:jc w:val="both"/>
        <w:rPr>
          <w:rFonts w:ascii="Cambria" w:eastAsia="Cambria" w:hAnsi="Cambria"/>
          <w:b/>
          <w:noProof/>
          <w:sz w:val="21"/>
        </w:rPr>
      </w:pPr>
      <w:r>
        <w:rPr>
          <w:rFonts w:ascii="Cambria" w:eastAsia="Cambria" w:hAnsi="Cambria"/>
          <w:b/>
          <w:noProof/>
          <w:sz w:val="21"/>
          <w:lang w:val="en-US" w:eastAsia="en-US"/>
        </w:rPr>
        <w:lastRenderedPageBreak/>
        <w:drawing>
          <wp:inline distT="0" distB="0" distL="0" distR="0" wp14:anchorId="5A1280C2" wp14:editId="12E2839F">
            <wp:extent cx="5267325" cy="3952875"/>
            <wp:effectExtent l="0" t="0" r="9525" b="9525"/>
            <wp:docPr id="3" name="Imagen 3" descr="DSC0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SC022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14:paraId="23603BC0" w14:textId="77777777" w:rsidR="00D36673" w:rsidRDefault="00D36673" w:rsidP="00D36673">
      <w:pPr>
        <w:spacing w:line="360" w:lineRule="auto"/>
        <w:jc w:val="both"/>
        <w:rPr>
          <w:rFonts w:ascii="Cambria" w:eastAsia="Cambria" w:hAnsi="Cambria"/>
          <w:noProof/>
          <w:sz w:val="21"/>
        </w:rPr>
      </w:pPr>
      <w:r>
        <w:rPr>
          <w:rFonts w:ascii="Cambria" w:eastAsia="Cambria" w:hAnsi="Cambria"/>
          <w:noProof/>
          <w:sz w:val="21"/>
        </w:rPr>
        <w:t>Observamos a los estudiantes relajandose despues de haber hecho una serie de actividades que sobre la paz.</w:t>
      </w:r>
    </w:p>
    <w:p w14:paraId="3DE0ED06" w14:textId="77777777" w:rsidR="00D36673" w:rsidRDefault="00D36673" w:rsidP="00D36673">
      <w:pPr>
        <w:spacing w:line="360" w:lineRule="auto"/>
        <w:jc w:val="both"/>
        <w:rPr>
          <w:rFonts w:cs="Arial"/>
          <w:noProof/>
          <w:sz w:val="21"/>
          <w:szCs w:val="22"/>
        </w:rPr>
      </w:pPr>
      <w:r>
        <w:rPr>
          <w:rFonts w:cs="Arial"/>
          <w:noProof/>
          <w:sz w:val="21"/>
          <w:szCs w:val="22"/>
          <w:lang w:val="en-US" w:eastAsia="en-US"/>
        </w:rPr>
        <w:drawing>
          <wp:inline distT="0" distB="0" distL="0" distR="0" wp14:anchorId="16E028E1" wp14:editId="308D0978">
            <wp:extent cx="5610225" cy="4210050"/>
            <wp:effectExtent l="0" t="0" r="9525" b="0"/>
            <wp:docPr id="2" name="Imagen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Marcador de contenido 2"/>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4210050"/>
                    </a:xfrm>
                    <a:prstGeom prst="rect">
                      <a:avLst/>
                    </a:prstGeom>
                    <a:noFill/>
                    <a:ln>
                      <a:noFill/>
                    </a:ln>
                  </pic:spPr>
                </pic:pic>
              </a:graphicData>
            </a:graphic>
          </wp:inline>
        </w:drawing>
      </w:r>
    </w:p>
    <w:p w14:paraId="78F1C276" w14:textId="77777777" w:rsidR="00D36673" w:rsidRDefault="00D36673" w:rsidP="00D36673">
      <w:pPr>
        <w:spacing w:line="360" w:lineRule="auto"/>
        <w:jc w:val="both"/>
        <w:rPr>
          <w:rFonts w:cs="Arial"/>
          <w:noProof/>
          <w:sz w:val="21"/>
          <w:szCs w:val="22"/>
        </w:rPr>
      </w:pPr>
      <w:r>
        <w:rPr>
          <w:rFonts w:cs="Arial"/>
          <w:noProof/>
          <w:sz w:val="21"/>
          <w:szCs w:val="22"/>
        </w:rPr>
        <w:lastRenderedPageBreak/>
        <w:t>En la imagen se demuestra a un grupo de niños haciendo uso del la computadora, poniendose en el centro el estudiante que tiene cierto conocimiento de la escritura.</w:t>
      </w:r>
    </w:p>
    <w:p w14:paraId="6DBE2D6A" w14:textId="77777777" w:rsidR="00D36673" w:rsidRDefault="00D36673" w:rsidP="00D36673">
      <w:pPr>
        <w:spacing w:line="360" w:lineRule="auto"/>
        <w:jc w:val="both"/>
      </w:pPr>
      <w:r>
        <w:rPr>
          <w:noProof/>
          <w:lang w:val="en-US" w:eastAsia="en-US"/>
        </w:rPr>
        <w:drawing>
          <wp:inline distT="0" distB="0" distL="0" distR="0" wp14:anchorId="2DB1103E" wp14:editId="7CC8F795">
            <wp:extent cx="5619750" cy="4210050"/>
            <wp:effectExtent l="0" t="0" r="0" b="0"/>
            <wp:docPr id="1" name="Imagen 1" descr="DSC0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SC016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0" cy="4210050"/>
                    </a:xfrm>
                    <a:prstGeom prst="rect">
                      <a:avLst/>
                    </a:prstGeom>
                    <a:noFill/>
                    <a:ln>
                      <a:noFill/>
                    </a:ln>
                  </pic:spPr>
                </pic:pic>
              </a:graphicData>
            </a:graphic>
          </wp:inline>
        </w:drawing>
      </w:r>
    </w:p>
    <w:p w14:paraId="33E121C9" w14:textId="77777777" w:rsidR="00D36673" w:rsidRDefault="00D36673" w:rsidP="00D36673">
      <w:pPr>
        <w:spacing w:line="360" w:lineRule="auto"/>
        <w:jc w:val="both"/>
        <w:rPr>
          <w:rFonts w:ascii="Cambria" w:eastAsia="Cambria" w:hAnsi="Cambria"/>
          <w:noProof/>
          <w:sz w:val="21"/>
        </w:rPr>
      </w:pPr>
      <w:r>
        <w:t>La estudiante Maritza haciendo uso del equipo de sonido para realizar el listado de sus compañeros.</w:t>
      </w:r>
    </w:p>
    <w:p w14:paraId="5ED9F39C" w14:textId="77777777" w:rsidR="00D36673" w:rsidRDefault="00D36673" w:rsidP="00D36673">
      <w:pPr>
        <w:jc w:val="both"/>
        <w:rPr>
          <w:sz w:val="23"/>
          <w:lang w:val="es-ES_tradnl"/>
        </w:rPr>
      </w:pPr>
      <w:r>
        <w:rPr>
          <w:rFonts w:ascii="Calibri" w:hAnsi="Calibri"/>
          <w:b/>
          <w:color w:val="1F497D"/>
          <w:sz w:val="23"/>
          <w:lang w:val="es-ES_tradnl"/>
        </w:rPr>
        <w:t>7. OTROS COMENTARIOS</w:t>
      </w:r>
    </w:p>
    <w:p w14:paraId="6A638E79" w14:textId="77777777" w:rsidR="00D36673" w:rsidRDefault="00D36673" w:rsidP="00D36673">
      <w:pPr>
        <w:spacing w:line="360" w:lineRule="auto"/>
        <w:jc w:val="both"/>
        <w:rPr>
          <w:rFonts w:cs="Cambria"/>
          <w:color w:val="000000"/>
          <w:sz w:val="21"/>
          <w:szCs w:val="21"/>
          <w:lang w:val="es-ES_tradnl"/>
        </w:rPr>
      </w:pPr>
    </w:p>
    <w:p w14:paraId="085D99E4" w14:textId="77777777" w:rsidR="00D36673" w:rsidRDefault="00D36673" w:rsidP="00D36673">
      <w:pPr>
        <w:spacing w:line="360" w:lineRule="auto"/>
        <w:jc w:val="both"/>
        <w:rPr>
          <w:rFonts w:cs="Cambria"/>
          <w:color w:val="000000"/>
          <w:sz w:val="21"/>
          <w:szCs w:val="21"/>
          <w:lang w:val="es-ES_tradnl"/>
        </w:rPr>
      </w:pPr>
      <w:r>
        <w:rPr>
          <w:rFonts w:cs="Cambria"/>
          <w:color w:val="000000"/>
          <w:sz w:val="21"/>
          <w:szCs w:val="21"/>
          <w:lang w:val="es-ES_tradnl"/>
        </w:rPr>
        <w:t>El aprendizaje significativo en los estudiantes es un poco complicado mientras no tengan los estudiantes una buena alimentación, se tiene constancia de estudiantes que están con anemia, esto perjudica gravemente en su aprendizaje, esto debido a que se cansan, se duermen o su proceso de atención es muy limitada dentro de las lecciones de clase.</w:t>
      </w:r>
    </w:p>
    <w:p w14:paraId="09E582D1" w14:textId="77777777" w:rsidR="00D36673" w:rsidRDefault="00D36673" w:rsidP="00D36673">
      <w:pPr>
        <w:spacing w:line="360" w:lineRule="auto"/>
        <w:jc w:val="both"/>
        <w:rPr>
          <w:rFonts w:cs="Cambria"/>
          <w:b/>
          <w:color w:val="000000"/>
          <w:sz w:val="21"/>
          <w:szCs w:val="21"/>
          <w:lang w:val="es-ES_tradnl"/>
        </w:rPr>
      </w:pPr>
    </w:p>
    <w:p w14:paraId="44D84E3D" w14:textId="77777777" w:rsidR="00D36673" w:rsidRDefault="00D36673" w:rsidP="00D36673">
      <w:pPr>
        <w:spacing w:line="360" w:lineRule="auto"/>
        <w:jc w:val="both"/>
        <w:rPr>
          <w:rFonts w:cs="Cambria"/>
          <w:b/>
          <w:color w:val="000000"/>
          <w:sz w:val="21"/>
          <w:szCs w:val="21"/>
          <w:lang w:val="es-ES_tradnl"/>
        </w:rPr>
      </w:pPr>
      <w:r>
        <w:rPr>
          <w:rFonts w:cs="Cambria"/>
          <w:b/>
          <w:color w:val="000000"/>
          <w:sz w:val="21"/>
          <w:szCs w:val="21"/>
          <w:lang w:val="es-ES_tradnl"/>
        </w:rPr>
        <w:t>Preparado por:</w:t>
      </w:r>
    </w:p>
    <w:p w14:paraId="42D9F8C2" w14:textId="2A41D1A8" w:rsidR="00D36673" w:rsidRDefault="00D36673" w:rsidP="00C276FC">
      <w:pPr>
        <w:spacing w:line="360" w:lineRule="auto"/>
        <w:ind w:left="720"/>
        <w:jc w:val="both"/>
        <w:rPr>
          <w:rFonts w:cs="Cambria"/>
          <w:i/>
          <w:color w:val="000000"/>
          <w:sz w:val="21"/>
          <w:szCs w:val="21"/>
          <w:lang w:val="es-ES_tradnl"/>
        </w:rPr>
      </w:pPr>
      <w:r>
        <w:rPr>
          <w:rFonts w:cs="Cambria"/>
          <w:i/>
          <w:color w:val="000000"/>
          <w:sz w:val="21"/>
          <w:szCs w:val="21"/>
          <w:lang w:val="es-ES_tradnl"/>
        </w:rPr>
        <w:t xml:space="preserve">Nombre: Leonel Frank </w:t>
      </w:r>
      <w:proofErr w:type="spellStart"/>
      <w:r>
        <w:rPr>
          <w:rFonts w:cs="Cambria"/>
          <w:i/>
          <w:color w:val="000000"/>
          <w:sz w:val="21"/>
          <w:szCs w:val="21"/>
          <w:lang w:val="es-ES_tradnl"/>
        </w:rPr>
        <w:t>Capra</w:t>
      </w:r>
      <w:proofErr w:type="spellEnd"/>
      <w:r>
        <w:rPr>
          <w:rFonts w:cs="Cambria"/>
          <w:i/>
          <w:color w:val="000000"/>
          <w:sz w:val="21"/>
          <w:szCs w:val="21"/>
          <w:lang w:val="es-ES_tradnl"/>
        </w:rPr>
        <w:t xml:space="preserve"> </w:t>
      </w:r>
      <w:proofErr w:type="spellStart"/>
      <w:r>
        <w:rPr>
          <w:rFonts w:cs="Cambria"/>
          <w:i/>
          <w:color w:val="000000"/>
          <w:sz w:val="21"/>
          <w:szCs w:val="21"/>
          <w:lang w:val="es-ES_tradnl"/>
        </w:rPr>
        <w:t>Tacuri</w:t>
      </w:r>
      <w:proofErr w:type="spellEnd"/>
      <w:r w:rsidR="00C276FC">
        <w:rPr>
          <w:rFonts w:cs="Cambria"/>
          <w:i/>
          <w:color w:val="000000"/>
          <w:sz w:val="21"/>
          <w:szCs w:val="21"/>
          <w:lang w:val="es-ES_tradnl"/>
        </w:rPr>
        <w:t xml:space="preserve"> (Profesor Alma),</w:t>
      </w:r>
      <w:r>
        <w:rPr>
          <w:rFonts w:cs="Cambria"/>
          <w:i/>
          <w:color w:val="000000"/>
          <w:sz w:val="21"/>
          <w:szCs w:val="21"/>
          <w:lang w:val="es-ES_tradnl"/>
        </w:rPr>
        <w:t xml:space="preserve"> José Rafael Santander </w:t>
      </w:r>
      <w:proofErr w:type="spellStart"/>
      <w:r>
        <w:rPr>
          <w:rFonts w:cs="Cambria"/>
          <w:i/>
          <w:color w:val="000000"/>
          <w:sz w:val="21"/>
          <w:szCs w:val="21"/>
          <w:lang w:val="es-ES_tradnl"/>
        </w:rPr>
        <w:t>Osnayo</w:t>
      </w:r>
      <w:proofErr w:type="spellEnd"/>
      <w:r w:rsidR="00C276FC">
        <w:rPr>
          <w:rFonts w:cs="Cambria"/>
          <w:i/>
          <w:color w:val="000000"/>
          <w:sz w:val="21"/>
          <w:szCs w:val="21"/>
          <w:lang w:val="es-ES_tradnl"/>
        </w:rPr>
        <w:t xml:space="preserve"> (Profesor Alma), Octavio Quispe </w:t>
      </w:r>
      <w:proofErr w:type="spellStart"/>
      <w:r w:rsidR="00C276FC">
        <w:rPr>
          <w:rFonts w:cs="Cambria"/>
          <w:i/>
          <w:color w:val="000000"/>
          <w:sz w:val="21"/>
          <w:szCs w:val="21"/>
          <w:lang w:val="es-ES_tradnl"/>
        </w:rPr>
        <w:t>Checca</w:t>
      </w:r>
      <w:proofErr w:type="spellEnd"/>
      <w:r w:rsidR="00C276FC">
        <w:rPr>
          <w:rFonts w:cs="Cambria"/>
          <w:i/>
          <w:color w:val="000000"/>
          <w:sz w:val="21"/>
          <w:szCs w:val="21"/>
          <w:lang w:val="es-ES_tradnl"/>
        </w:rPr>
        <w:t xml:space="preserve"> (Coordinador de Proyectos- Cusco), </w:t>
      </w:r>
      <w:proofErr w:type="spellStart"/>
      <w:r w:rsidR="00C276FC">
        <w:rPr>
          <w:rFonts w:cs="Cambria"/>
          <w:i/>
          <w:color w:val="000000"/>
          <w:sz w:val="21"/>
          <w:szCs w:val="21"/>
          <w:lang w:val="es-ES_tradnl"/>
        </w:rPr>
        <w:t>Ian</w:t>
      </w:r>
      <w:proofErr w:type="spellEnd"/>
      <w:r w:rsidR="00C276FC">
        <w:rPr>
          <w:rFonts w:cs="Cambria"/>
          <w:i/>
          <w:color w:val="000000"/>
          <w:sz w:val="21"/>
          <w:szCs w:val="21"/>
          <w:lang w:val="es-ES_tradnl"/>
        </w:rPr>
        <w:t xml:space="preserve"> </w:t>
      </w:r>
      <w:proofErr w:type="spellStart"/>
      <w:r w:rsidR="00C276FC">
        <w:rPr>
          <w:rFonts w:cs="Cambria"/>
          <w:i/>
          <w:color w:val="000000"/>
          <w:sz w:val="21"/>
          <w:szCs w:val="21"/>
          <w:lang w:val="es-ES_tradnl"/>
        </w:rPr>
        <w:t>McGroarty</w:t>
      </w:r>
      <w:proofErr w:type="spellEnd"/>
      <w:r w:rsidR="00C276FC">
        <w:rPr>
          <w:rFonts w:cs="Cambria"/>
          <w:i/>
          <w:color w:val="000000"/>
          <w:sz w:val="21"/>
          <w:szCs w:val="21"/>
          <w:lang w:val="es-ES_tradnl"/>
        </w:rPr>
        <w:t xml:space="preserve"> (Director de Programas)</w:t>
      </w:r>
    </w:p>
    <w:p w14:paraId="3F2915D9" w14:textId="506F4899" w:rsidR="00D36673" w:rsidRDefault="00D36673" w:rsidP="00D36673">
      <w:pPr>
        <w:spacing w:line="360" w:lineRule="auto"/>
        <w:ind w:left="720"/>
        <w:jc w:val="both"/>
        <w:rPr>
          <w:rFonts w:cs="Cambria"/>
          <w:i/>
          <w:color w:val="000000"/>
          <w:sz w:val="21"/>
          <w:szCs w:val="21"/>
          <w:lang w:val="es-ES_tradnl"/>
        </w:rPr>
      </w:pPr>
      <w:r>
        <w:rPr>
          <w:rFonts w:cs="Cambria"/>
          <w:i/>
          <w:color w:val="000000"/>
          <w:sz w:val="21"/>
          <w:szCs w:val="21"/>
          <w:lang w:val="es-ES_tradnl"/>
        </w:rPr>
        <w:t xml:space="preserve">Firma: </w:t>
      </w:r>
      <w:r w:rsidR="00C276FC">
        <w:rPr>
          <w:rFonts w:cs="Cambria"/>
          <w:i/>
          <w:noProof/>
          <w:color w:val="000000"/>
          <w:sz w:val="21"/>
          <w:szCs w:val="21"/>
          <w:lang w:val="en-US" w:eastAsia="en-US"/>
        </w:rPr>
        <w:drawing>
          <wp:inline distT="0" distB="0" distL="0" distR="0" wp14:anchorId="5840F21E" wp14:editId="5B19FB79">
            <wp:extent cx="1790700" cy="511005"/>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rma Ian digital.jpg"/>
                    <pic:cNvPicPr/>
                  </pic:nvPicPr>
                  <pic:blipFill>
                    <a:blip r:embed="rId15">
                      <a:extLst>
                        <a:ext uri="{28A0092B-C50C-407E-A947-70E740481C1C}">
                          <a14:useLocalDpi xmlns:a14="http://schemas.microsoft.com/office/drawing/2010/main" val="0"/>
                        </a:ext>
                      </a:extLst>
                    </a:blip>
                    <a:stretch>
                      <a:fillRect/>
                    </a:stretch>
                  </pic:blipFill>
                  <pic:spPr>
                    <a:xfrm>
                      <a:off x="0" y="0"/>
                      <a:ext cx="1902248" cy="542837"/>
                    </a:xfrm>
                    <a:prstGeom prst="rect">
                      <a:avLst/>
                    </a:prstGeom>
                  </pic:spPr>
                </pic:pic>
              </a:graphicData>
            </a:graphic>
          </wp:inline>
        </w:drawing>
      </w:r>
    </w:p>
    <w:p w14:paraId="26380AD6" w14:textId="79DDCF53" w:rsidR="00D36673" w:rsidRDefault="00D36673" w:rsidP="00D36673">
      <w:pPr>
        <w:spacing w:line="360" w:lineRule="auto"/>
        <w:ind w:left="720"/>
        <w:jc w:val="both"/>
        <w:rPr>
          <w:i/>
          <w:lang w:val="es-ES_tradnl"/>
        </w:rPr>
      </w:pPr>
      <w:r>
        <w:rPr>
          <w:rFonts w:cs="Cambria"/>
          <w:i/>
          <w:color w:val="000000"/>
          <w:sz w:val="21"/>
          <w:szCs w:val="21"/>
          <w:lang w:val="es-ES_tradnl"/>
        </w:rPr>
        <w:t xml:space="preserve">Fecha: </w:t>
      </w:r>
      <w:r w:rsidR="00122457">
        <w:rPr>
          <w:i/>
          <w:lang w:val="es-ES_tradnl"/>
        </w:rPr>
        <w:t>26</w:t>
      </w:r>
      <w:bookmarkStart w:id="0" w:name="_GoBack"/>
      <w:bookmarkEnd w:id="0"/>
      <w:r>
        <w:rPr>
          <w:i/>
          <w:lang w:val="es-ES_tradnl"/>
        </w:rPr>
        <w:t>/12/2016</w:t>
      </w:r>
    </w:p>
    <w:p w14:paraId="7BDDE8A0" w14:textId="77777777" w:rsidR="000B4E09" w:rsidRDefault="000B4E09" w:rsidP="00D36673">
      <w:pPr>
        <w:jc w:val="both"/>
      </w:pPr>
    </w:p>
    <w:sectPr w:rsidR="000B4E0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67491"/>
    <w:multiLevelType w:val="hybridMultilevel"/>
    <w:tmpl w:val="444A3DF2"/>
    <w:lvl w:ilvl="0" w:tplc="280A000D">
      <w:start w:val="1"/>
      <w:numFmt w:val="bullet"/>
      <w:lvlText w:val=""/>
      <w:lvlJc w:val="left"/>
      <w:pPr>
        <w:ind w:left="1440" w:hanging="360"/>
      </w:pPr>
      <w:rPr>
        <w:rFonts w:ascii="Wingdings" w:hAnsi="Wingdings" w:hint="default"/>
      </w:rPr>
    </w:lvl>
    <w:lvl w:ilvl="1" w:tplc="280A0003">
      <w:start w:val="1"/>
      <w:numFmt w:val="bullet"/>
      <w:lvlText w:val="o"/>
      <w:lvlJc w:val="left"/>
      <w:pPr>
        <w:ind w:left="2160" w:hanging="360"/>
      </w:pPr>
      <w:rPr>
        <w:rFonts w:ascii="Courier New" w:hAnsi="Courier New" w:cs="Courier New" w:hint="default"/>
      </w:rPr>
    </w:lvl>
    <w:lvl w:ilvl="2" w:tplc="280A0005">
      <w:start w:val="1"/>
      <w:numFmt w:val="bullet"/>
      <w:lvlText w:val=""/>
      <w:lvlJc w:val="left"/>
      <w:pPr>
        <w:ind w:left="2880" w:hanging="360"/>
      </w:pPr>
      <w:rPr>
        <w:rFonts w:ascii="Wingdings" w:hAnsi="Wingdings" w:hint="default"/>
      </w:rPr>
    </w:lvl>
    <w:lvl w:ilvl="3" w:tplc="280A0001">
      <w:start w:val="1"/>
      <w:numFmt w:val="bullet"/>
      <w:lvlText w:val=""/>
      <w:lvlJc w:val="left"/>
      <w:pPr>
        <w:ind w:left="3600" w:hanging="360"/>
      </w:pPr>
      <w:rPr>
        <w:rFonts w:ascii="Symbol" w:hAnsi="Symbol" w:hint="default"/>
      </w:rPr>
    </w:lvl>
    <w:lvl w:ilvl="4" w:tplc="280A0003">
      <w:start w:val="1"/>
      <w:numFmt w:val="bullet"/>
      <w:lvlText w:val="o"/>
      <w:lvlJc w:val="left"/>
      <w:pPr>
        <w:ind w:left="4320" w:hanging="360"/>
      </w:pPr>
      <w:rPr>
        <w:rFonts w:ascii="Courier New" w:hAnsi="Courier New" w:cs="Courier New" w:hint="default"/>
      </w:rPr>
    </w:lvl>
    <w:lvl w:ilvl="5" w:tplc="280A0005">
      <w:start w:val="1"/>
      <w:numFmt w:val="bullet"/>
      <w:lvlText w:val=""/>
      <w:lvlJc w:val="left"/>
      <w:pPr>
        <w:ind w:left="5040" w:hanging="360"/>
      </w:pPr>
      <w:rPr>
        <w:rFonts w:ascii="Wingdings" w:hAnsi="Wingdings" w:hint="default"/>
      </w:rPr>
    </w:lvl>
    <w:lvl w:ilvl="6" w:tplc="280A0001">
      <w:start w:val="1"/>
      <w:numFmt w:val="bullet"/>
      <w:lvlText w:val=""/>
      <w:lvlJc w:val="left"/>
      <w:pPr>
        <w:ind w:left="5760" w:hanging="360"/>
      </w:pPr>
      <w:rPr>
        <w:rFonts w:ascii="Symbol" w:hAnsi="Symbol" w:hint="default"/>
      </w:rPr>
    </w:lvl>
    <w:lvl w:ilvl="7" w:tplc="280A0003">
      <w:start w:val="1"/>
      <w:numFmt w:val="bullet"/>
      <w:lvlText w:val="o"/>
      <w:lvlJc w:val="left"/>
      <w:pPr>
        <w:ind w:left="6480" w:hanging="360"/>
      </w:pPr>
      <w:rPr>
        <w:rFonts w:ascii="Courier New" w:hAnsi="Courier New" w:cs="Courier New" w:hint="default"/>
      </w:rPr>
    </w:lvl>
    <w:lvl w:ilvl="8" w:tplc="280A0005">
      <w:start w:val="1"/>
      <w:numFmt w:val="bullet"/>
      <w:lvlText w:val=""/>
      <w:lvlJc w:val="left"/>
      <w:pPr>
        <w:ind w:left="7200" w:hanging="360"/>
      </w:pPr>
      <w:rPr>
        <w:rFonts w:ascii="Wingdings" w:hAnsi="Wingdings" w:hint="default"/>
      </w:rPr>
    </w:lvl>
  </w:abstractNum>
  <w:abstractNum w:abstractNumId="1">
    <w:nsid w:val="18A359D4"/>
    <w:multiLevelType w:val="hybridMultilevel"/>
    <w:tmpl w:val="FB06A69E"/>
    <w:lvl w:ilvl="0" w:tplc="9B047EB8">
      <w:start w:val="1"/>
      <w:numFmt w:val="bullet"/>
      <w:lvlText w:val=""/>
      <w:lvlJc w:val="left"/>
      <w:pPr>
        <w:ind w:left="360" w:hanging="360"/>
      </w:pPr>
      <w:rPr>
        <w:rFonts w:ascii="Symbol" w:hAnsi="Symbol" w:hint="default"/>
        <w:sz w:val="21"/>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
    <w:nsid w:val="277622C8"/>
    <w:multiLevelType w:val="hybridMultilevel"/>
    <w:tmpl w:val="20828C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
    <w:nsid w:val="39787DF5"/>
    <w:multiLevelType w:val="hybridMultilevel"/>
    <w:tmpl w:val="00B2E6A4"/>
    <w:lvl w:ilvl="0" w:tplc="280A000D">
      <w:start w:val="1"/>
      <w:numFmt w:val="bullet"/>
      <w:lvlText w:val=""/>
      <w:lvlJc w:val="left"/>
      <w:pPr>
        <w:ind w:left="1440" w:hanging="360"/>
      </w:pPr>
      <w:rPr>
        <w:rFonts w:ascii="Wingdings" w:hAnsi="Wingdings" w:hint="default"/>
      </w:rPr>
    </w:lvl>
    <w:lvl w:ilvl="1" w:tplc="280A0003">
      <w:start w:val="1"/>
      <w:numFmt w:val="bullet"/>
      <w:lvlText w:val="o"/>
      <w:lvlJc w:val="left"/>
      <w:pPr>
        <w:ind w:left="2160" w:hanging="360"/>
      </w:pPr>
      <w:rPr>
        <w:rFonts w:ascii="Courier New" w:hAnsi="Courier New" w:cs="Courier New" w:hint="default"/>
      </w:rPr>
    </w:lvl>
    <w:lvl w:ilvl="2" w:tplc="280A0005">
      <w:start w:val="1"/>
      <w:numFmt w:val="bullet"/>
      <w:lvlText w:val=""/>
      <w:lvlJc w:val="left"/>
      <w:pPr>
        <w:ind w:left="2880" w:hanging="360"/>
      </w:pPr>
      <w:rPr>
        <w:rFonts w:ascii="Wingdings" w:hAnsi="Wingdings" w:hint="default"/>
      </w:rPr>
    </w:lvl>
    <w:lvl w:ilvl="3" w:tplc="280A0001">
      <w:start w:val="1"/>
      <w:numFmt w:val="bullet"/>
      <w:lvlText w:val=""/>
      <w:lvlJc w:val="left"/>
      <w:pPr>
        <w:ind w:left="3600" w:hanging="360"/>
      </w:pPr>
      <w:rPr>
        <w:rFonts w:ascii="Symbol" w:hAnsi="Symbol" w:hint="default"/>
      </w:rPr>
    </w:lvl>
    <w:lvl w:ilvl="4" w:tplc="280A0003">
      <w:start w:val="1"/>
      <w:numFmt w:val="bullet"/>
      <w:lvlText w:val="o"/>
      <w:lvlJc w:val="left"/>
      <w:pPr>
        <w:ind w:left="4320" w:hanging="360"/>
      </w:pPr>
      <w:rPr>
        <w:rFonts w:ascii="Courier New" w:hAnsi="Courier New" w:cs="Courier New" w:hint="default"/>
      </w:rPr>
    </w:lvl>
    <w:lvl w:ilvl="5" w:tplc="280A0005">
      <w:start w:val="1"/>
      <w:numFmt w:val="bullet"/>
      <w:lvlText w:val=""/>
      <w:lvlJc w:val="left"/>
      <w:pPr>
        <w:ind w:left="5040" w:hanging="360"/>
      </w:pPr>
      <w:rPr>
        <w:rFonts w:ascii="Wingdings" w:hAnsi="Wingdings" w:hint="default"/>
      </w:rPr>
    </w:lvl>
    <w:lvl w:ilvl="6" w:tplc="280A0001">
      <w:start w:val="1"/>
      <w:numFmt w:val="bullet"/>
      <w:lvlText w:val=""/>
      <w:lvlJc w:val="left"/>
      <w:pPr>
        <w:ind w:left="5760" w:hanging="360"/>
      </w:pPr>
      <w:rPr>
        <w:rFonts w:ascii="Symbol" w:hAnsi="Symbol" w:hint="default"/>
      </w:rPr>
    </w:lvl>
    <w:lvl w:ilvl="7" w:tplc="280A0003">
      <w:start w:val="1"/>
      <w:numFmt w:val="bullet"/>
      <w:lvlText w:val="o"/>
      <w:lvlJc w:val="left"/>
      <w:pPr>
        <w:ind w:left="6480" w:hanging="360"/>
      </w:pPr>
      <w:rPr>
        <w:rFonts w:ascii="Courier New" w:hAnsi="Courier New" w:cs="Courier New" w:hint="default"/>
      </w:rPr>
    </w:lvl>
    <w:lvl w:ilvl="8" w:tplc="280A0005">
      <w:start w:val="1"/>
      <w:numFmt w:val="bullet"/>
      <w:lvlText w:val=""/>
      <w:lvlJc w:val="left"/>
      <w:pPr>
        <w:ind w:left="7200" w:hanging="360"/>
      </w:pPr>
      <w:rPr>
        <w:rFonts w:ascii="Wingdings" w:hAnsi="Wingdings" w:hint="default"/>
      </w:rPr>
    </w:lvl>
  </w:abstractNum>
  <w:abstractNum w:abstractNumId="4">
    <w:nsid w:val="40525A6A"/>
    <w:multiLevelType w:val="hybridMultilevel"/>
    <w:tmpl w:val="A3F0B3FC"/>
    <w:lvl w:ilvl="0" w:tplc="280A000D">
      <w:start w:val="1"/>
      <w:numFmt w:val="bullet"/>
      <w:lvlText w:val=""/>
      <w:lvlJc w:val="left"/>
      <w:pPr>
        <w:ind w:left="1440" w:hanging="360"/>
      </w:pPr>
      <w:rPr>
        <w:rFonts w:ascii="Wingdings" w:hAnsi="Wingdings" w:hint="default"/>
      </w:rPr>
    </w:lvl>
    <w:lvl w:ilvl="1" w:tplc="280A0003">
      <w:start w:val="1"/>
      <w:numFmt w:val="bullet"/>
      <w:lvlText w:val="o"/>
      <w:lvlJc w:val="left"/>
      <w:pPr>
        <w:ind w:left="2160" w:hanging="360"/>
      </w:pPr>
      <w:rPr>
        <w:rFonts w:ascii="Courier New" w:hAnsi="Courier New" w:cs="Courier New" w:hint="default"/>
      </w:rPr>
    </w:lvl>
    <w:lvl w:ilvl="2" w:tplc="280A0005">
      <w:start w:val="1"/>
      <w:numFmt w:val="bullet"/>
      <w:lvlText w:val=""/>
      <w:lvlJc w:val="left"/>
      <w:pPr>
        <w:ind w:left="2880" w:hanging="360"/>
      </w:pPr>
      <w:rPr>
        <w:rFonts w:ascii="Wingdings" w:hAnsi="Wingdings" w:hint="default"/>
      </w:rPr>
    </w:lvl>
    <w:lvl w:ilvl="3" w:tplc="280A0001">
      <w:start w:val="1"/>
      <w:numFmt w:val="bullet"/>
      <w:lvlText w:val=""/>
      <w:lvlJc w:val="left"/>
      <w:pPr>
        <w:ind w:left="3600" w:hanging="360"/>
      </w:pPr>
      <w:rPr>
        <w:rFonts w:ascii="Symbol" w:hAnsi="Symbol" w:hint="default"/>
      </w:rPr>
    </w:lvl>
    <w:lvl w:ilvl="4" w:tplc="280A0003">
      <w:start w:val="1"/>
      <w:numFmt w:val="bullet"/>
      <w:lvlText w:val="o"/>
      <w:lvlJc w:val="left"/>
      <w:pPr>
        <w:ind w:left="4320" w:hanging="360"/>
      </w:pPr>
      <w:rPr>
        <w:rFonts w:ascii="Courier New" w:hAnsi="Courier New" w:cs="Courier New" w:hint="default"/>
      </w:rPr>
    </w:lvl>
    <w:lvl w:ilvl="5" w:tplc="280A0005">
      <w:start w:val="1"/>
      <w:numFmt w:val="bullet"/>
      <w:lvlText w:val=""/>
      <w:lvlJc w:val="left"/>
      <w:pPr>
        <w:ind w:left="5040" w:hanging="360"/>
      </w:pPr>
      <w:rPr>
        <w:rFonts w:ascii="Wingdings" w:hAnsi="Wingdings" w:hint="default"/>
      </w:rPr>
    </w:lvl>
    <w:lvl w:ilvl="6" w:tplc="280A0001">
      <w:start w:val="1"/>
      <w:numFmt w:val="bullet"/>
      <w:lvlText w:val=""/>
      <w:lvlJc w:val="left"/>
      <w:pPr>
        <w:ind w:left="5760" w:hanging="360"/>
      </w:pPr>
      <w:rPr>
        <w:rFonts w:ascii="Symbol" w:hAnsi="Symbol" w:hint="default"/>
      </w:rPr>
    </w:lvl>
    <w:lvl w:ilvl="7" w:tplc="280A0003">
      <w:start w:val="1"/>
      <w:numFmt w:val="bullet"/>
      <w:lvlText w:val="o"/>
      <w:lvlJc w:val="left"/>
      <w:pPr>
        <w:ind w:left="6480" w:hanging="360"/>
      </w:pPr>
      <w:rPr>
        <w:rFonts w:ascii="Courier New" w:hAnsi="Courier New" w:cs="Courier New" w:hint="default"/>
      </w:rPr>
    </w:lvl>
    <w:lvl w:ilvl="8" w:tplc="280A0005">
      <w:start w:val="1"/>
      <w:numFmt w:val="bullet"/>
      <w:lvlText w:val=""/>
      <w:lvlJc w:val="left"/>
      <w:pPr>
        <w:ind w:left="7200" w:hanging="360"/>
      </w:pPr>
      <w:rPr>
        <w:rFonts w:ascii="Wingdings" w:hAnsi="Wingdings" w:hint="default"/>
      </w:rPr>
    </w:lvl>
  </w:abstractNum>
  <w:abstractNum w:abstractNumId="5">
    <w:nsid w:val="40791B6A"/>
    <w:multiLevelType w:val="hybridMultilevel"/>
    <w:tmpl w:val="C05AD9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6">
    <w:nsid w:val="53C20084"/>
    <w:multiLevelType w:val="hybridMultilevel"/>
    <w:tmpl w:val="D300644A"/>
    <w:lvl w:ilvl="0" w:tplc="280A0009">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7">
    <w:nsid w:val="54200D74"/>
    <w:multiLevelType w:val="hybridMultilevel"/>
    <w:tmpl w:val="9B5A3C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8">
    <w:nsid w:val="720D3150"/>
    <w:multiLevelType w:val="hybridMultilevel"/>
    <w:tmpl w:val="1FC070F0"/>
    <w:lvl w:ilvl="0" w:tplc="280A000D">
      <w:start w:val="1"/>
      <w:numFmt w:val="bullet"/>
      <w:lvlText w:val=""/>
      <w:lvlJc w:val="left"/>
      <w:pPr>
        <w:ind w:left="1440" w:hanging="360"/>
      </w:pPr>
      <w:rPr>
        <w:rFonts w:ascii="Wingdings" w:hAnsi="Wingdings" w:hint="default"/>
      </w:rPr>
    </w:lvl>
    <w:lvl w:ilvl="1" w:tplc="280A0003">
      <w:start w:val="1"/>
      <w:numFmt w:val="bullet"/>
      <w:lvlText w:val="o"/>
      <w:lvlJc w:val="left"/>
      <w:pPr>
        <w:ind w:left="2160" w:hanging="360"/>
      </w:pPr>
      <w:rPr>
        <w:rFonts w:ascii="Courier New" w:hAnsi="Courier New" w:cs="Courier New" w:hint="default"/>
      </w:rPr>
    </w:lvl>
    <w:lvl w:ilvl="2" w:tplc="280A0005">
      <w:start w:val="1"/>
      <w:numFmt w:val="bullet"/>
      <w:lvlText w:val=""/>
      <w:lvlJc w:val="left"/>
      <w:pPr>
        <w:ind w:left="2880" w:hanging="360"/>
      </w:pPr>
      <w:rPr>
        <w:rFonts w:ascii="Wingdings" w:hAnsi="Wingdings" w:hint="default"/>
      </w:rPr>
    </w:lvl>
    <w:lvl w:ilvl="3" w:tplc="280A0001">
      <w:start w:val="1"/>
      <w:numFmt w:val="bullet"/>
      <w:lvlText w:val=""/>
      <w:lvlJc w:val="left"/>
      <w:pPr>
        <w:ind w:left="3600" w:hanging="360"/>
      </w:pPr>
      <w:rPr>
        <w:rFonts w:ascii="Symbol" w:hAnsi="Symbol" w:hint="default"/>
      </w:rPr>
    </w:lvl>
    <w:lvl w:ilvl="4" w:tplc="280A0003">
      <w:start w:val="1"/>
      <w:numFmt w:val="bullet"/>
      <w:lvlText w:val="o"/>
      <w:lvlJc w:val="left"/>
      <w:pPr>
        <w:ind w:left="4320" w:hanging="360"/>
      </w:pPr>
      <w:rPr>
        <w:rFonts w:ascii="Courier New" w:hAnsi="Courier New" w:cs="Courier New" w:hint="default"/>
      </w:rPr>
    </w:lvl>
    <w:lvl w:ilvl="5" w:tplc="280A0005">
      <w:start w:val="1"/>
      <w:numFmt w:val="bullet"/>
      <w:lvlText w:val=""/>
      <w:lvlJc w:val="left"/>
      <w:pPr>
        <w:ind w:left="5040" w:hanging="360"/>
      </w:pPr>
      <w:rPr>
        <w:rFonts w:ascii="Wingdings" w:hAnsi="Wingdings" w:hint="default"/>
      </w:rPr>
    </w:lvl>
    <w:lvl w:ilvl="6" w:tplc="280A0001">
      <w:start w:val="1"/>
      <w:numFmt w:val="bullet"/>
      <w:lvlText w:val=""/>
      <w:lvlJc w:val="left"/>
      <w:pPr>
        <w:ind w:left="5760" w:hanging="360"/>
      </w:pPr>
      <w:rPr>
        <w:rFonts w:ascii="Symbol" w:hAnsi="Symbol" w:hint="default"/>
      </w:rPr>
    </w:lvl>
    <w:lvl w:ilvl="7" w:tplc="280A0003">
      <w:start w:val="1"/>
      <w:numFmt w:val="bullet"/>
      <w:lvlText w:val="o"/>
      <w:lvlJc w:val="left"/>
      <w:pPr>
        <w:ind w:left="6480" w:hanging="360"/>
      </w:pPr>
      <w:rPr>
        <w:rFonts w:ascii="Courier New" w:hAnsi="Courier New" w:cs="Courier New" w:hint="default"/>
      </w:rPr>
    </w:lvl>
    <w:lvl w:ilvl="8" w:tplc="280A0005">
      <w:start w:val="1"/>
      <w:numFmt w:val="bullet"/>
      <w:lvlText w:val=""/>
      <w:lvlJc w:val="left"/>
      <w:pPr>
        <w:ind w:left="7200" w:hanging="360"/>
      </w:pPr>
      <w:rPr>
        <w:rFonts w:ascii="Wingdings" w:hAnsi="Wingdings" w:hint="default"/>
      </w:rPr>
    </w:lvl>
  </w:abstractNum>
  <w:num w:numId="1">
    <w:abstractNumId w:val="1"/>
  </w:num>
  <w:num w:numId="2">
    <w:abstractNumId w:val="5"/>
  </w:num>
  <w:num w:numId="3">
    <w:abstractNumId w:val="6"/>
  </w:num>
  <w:num w:numId="4">
    <w:abstractNumId w:val="2"/>
  </w:num>
  <w:num w:numId="5">
    <w:abstractNumId w:val="7"/>
  </w:num>
  <w:num w:numId="6">
    <w:abstractNumId w:val="0"/>
  </w:num>
  <w:num w:numId="7">
    <w:abstractNumId w:val="8"/>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673"/>
    <w:rsid w:val="000B4E09"/>
    <w:rsid w:val="00122457"/>
    <w:rsid w:val="001B4425"/>
    <w:rsid w:val="002612FF"/>
    <w:rsid w:val="004367D1"/>
    <w:rsid w:val="00735455"/>
    <w:rsid w:val="008A7285"/>
    <w:rsid w:val="00A1579F"/>
    <w:rsid w:val="00C276FC"/>
    <w:rsid w:val="00D36673"/>
    <w:rsid w:val="00D71EF0"/>
    <w:rsid w:val="00F11FF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A17CF"/>
  <w15:chartTrackingRefBased/>
  <w15:docId w15:val="{D59C561C-CBD7-4CCD-981C-349989455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673"/>
    <w:pPr>
      <w:spacing w:after="0" w:line="240" w:lineRule="auto"/>
    </w:pPr>
    <w:rPr>
      <w:rFonts w:ascii="Times New Roman" w:eastAsia="Times New Roman" w:hAnsi="Times New Roman" w:cs="Times New Roman"/>
      <w:sz w:val="24"/>
      <w:szCs w:val="24"/>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semiHidden/>
    <w:unhideWhenUsed/>
    <w:rsid w:val="00D36673"/>
    <w:rPr>
      <w:sz w:val="20"/>
      <w:szCs w:val="20"/>
    </w:rPr>
  </w:style>
  <w:style w:type="character" w:customStyle="1" w:styleId="TextocomentarioCar">
    <w:name w:val="Texto comentario Car"/>
    <w:basedOn w:val="Fuentedeprrafopredeter"/>
    <w:link w:val="Textocomentario"/>
    <w:semiHidden/>
    <w:rsid w:val="00D36673"/>
    <w:rPr>
      <w:rFonts w:ascii="Times New Roman" w:eastAsia="Times New Roman" w:hAnsi="Times New Roman" w:cs="Times New Roman"/>
      <w:sz w:val="20"/>
      <w:szCs w:val="20"/>
      <w:lang w:eastAsia="es-PE"/>
    </w:rPr>
  </w:style>
  <w:style w:type="paragraph" w:styleId="Prrafodelista">
    <w:name w:val="List Paragraph"/>
    <w:basedOn w:val="Normal"/>
    <w:qFormat/>
    <w:rsid w:val="00D36673"/>
    <w:pPr>
      <w:ind w:left="708"/>
    </w:pPr>
  </w:style>
  <w:style w:type="paragraph" w:customStyle="1" w:styleId="MediumGrid1-Accent21">
    <w:name w:val="Medium Grid 1 - Accent 21"/>
    <w:basedOn w:val="Normal"/>
    <w:uiPriority w:val="34"/>
    <w:qFormat/>
    <w:rsid w:val="00D36673"/>
    <w:pPr>
      <w:ind w:left="720"/>
      <w:contextualSpacing/>
    </w:pPr>
  </w:style>
  <w:style w:type="character" w:styleId="Refdecomentario">
    <w:name w:val="annotation reference"/>
    <w:semiHidden/>
    <w:unhideWhenUsed/>
    <w:rsid w:val="00D36673"/>
    <w:rPr>
      <w:sz w:val="16"/>
      <w:szCs w:val="16"/>
    </w:rPr>
  </w:style>
  <w:style w:type="paragraph" w:styleId="Textodeglobo">
    <w:name w:val="Balloon Text"/>
    <w:basedOn w:val="Normal"/>
    <w:link w:val="TextodegloboCar"/>
    <w:uiPriority w:val="99"/>
    <w:semiHidden/>
    <w:unhideWhenUsed/>
    <w:rsid w:val="00D3667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6673"/>
    <w:rPr>
      <w:rFonts w:ascii="Segoe UI" w:eastAsia="Times New Roman" w:hAnsi="Segoe UI" w:cs="Segoe UI"/>
      <w:sz w:val="18"/>
      <w:szCs w:val="18"/>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33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2273</Words>
  <Characters>12960</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Lenovo_PC</dc:creator>
  <cp:keywords/>
  <dc:description/>
  <cp:lastModifiedBy>User</cp:lastModifiedBy>
  <cp:revision>4</cp:revision>
  <dcterms:created xsi:type="dcterms:W3CDTF">2016-12-26T19:08:00Z</dcterms:created>
  <dcterms:modified xsi:type="dcterms:W3CDTF">2016-12-27T12:58:00Z</dcterms:modified>
</cp:coreProperties>
</file>